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156" w:rsidRDefault="00683156" w:rsidP="00B35787">
      <w:pPr>
        <w:jc w:val="center"/>
      </w:pPr>
    </w:p>
    <w:p w:rsidR="00683156" w:rsidRDefault="00683156" w:rsidP="00CF63A3">
      <w:pPr>
        <w:jc w:val="right"/>
      </w:pPr>
    </w:p>
    <w:p w:rsidR="00541F8B" w:rsidRDefault="00CF63A3" w:rsidP="00CF63A3">
      <w:pPr>
        <w:jc w:val="right"/>
      </w:pPr>
      <w:r>
        <w:t>A TUTTI GLI ISCRITTI</w:t>
      </w:r>
    </w:p>
    <w:p w:rsidR="00CF63A3" w:rsidRDefault="00CF63A3" w:rsidP="00CF63A3">
      <w:pPr>
        <w:jc w:val="right"/>
      </w:pPr>
      <w:r>
        <w:t>LORO SEDI</w:t>
      </w:r>
    </w:p>
    <w:p w:rsidR="00CF63A3" w:rsidRDefault="00CF63A3" w:rsidP="00CF63A3">
      <w:pPr>
        <w:jc w:val="right"/>
      </w:pPr>
    </w:p>
    <w:p w:rsidR="00683156" w:rsidRDefault="00683156" w:rsidP="00CF63A3"/>
    <w:p w:rsidR="00683156" w:rsidRDefault="00DE67CE" w:rsidP="00CF63A3">
      <w:r>
        <w:t>PROT. 362 del 03/04/2014</w:t>
      </w:r>
    </w:p>
    <w:p w:rsidR="00683156" w:rsidRDefault="00683156" w:rsidP="00CF63A3"/>
    <w:p w:rsidR="00CF63A3" w:rsidRDefault="00CF63A3" w:rsidP="00CF63A3">
      <w:r>
        <w:t>Comunicazione a mezzo PEC/MAIL</w:t>
      </w:r>
    </w:p>
    <w:p w:rsidR="00CF63A3" w:rsidRDefault="00CF63A3" w:rsidP="00CF63A3">
      <w:r>
        <w:t>Comunicazione affissa all’Albo dell’Ordine</w:t>
      </w:r>
    </w:p>
    <w:p w:rsidR="00CF63A3" w:rsidRDefault="00CF63A3" w:rsidP="00CF63A3">
      <w:r>
        <w:t>Comunicazione pubblicata sul sito internet</w:t>
      </w:r>
    </w:p>
    <w:p w:rsidR="00CF63A3" w:rsidRDefault="00CF63A3" w:rsidP="00CF63A3"/>
    <w:p w:rsidR="00606D21" w:rsidRDefault="00606D21" w:rsidP="00CF63A3">
      <w:pPr>
        <w:rPr>
          <w:b/>
          <w:smallCaps/>
        </w:rPr>
      </w:pPr>
    </w:p>
    <w:p w:rsidR="00683156" w:rsidRDefault="00683156" w:rsidP="00CF63A3">
      <w:pPr>
        <w:rPr>
          <w:b/>
          <w:smallCaps/>
        </w:rPr>
      </w:pPr>
    </w:p>
    <w:p w:rsidR="00606D21" w:rsidRDefault="00606D21" w:rsidP="00CF63A3">
      <w:pPr>
        <w:rPr>
          <w:b/>
          <w:smallCaps/>
        </w:rPr>
      </w:pPr>
    </w:p>
    <w:p w:rsidR="00CF63A3" w:rsidRDefault="00CF63A3" w:rsidP="00CF63A3">
      <w:pPr>
        <w:rPr>
          <w:b/>
          <w:u w:val="single"/>
        </w:rPr>
      </w:pPr>
      <w:r w:rsidRPr="00606D21">
        <w:rPr>
          <w:b/>
          <w:smallCaps/>
        </w:rPr>
        <w:t>Oggetto</w:t>
      </w:r>
      <w:r w:rsidRPr="00606D21">
        <w:rPr>
          <w:b/>
        </w:rPr>
        <w:t>:</w:t>
      </w:r>
      <w:r w:rsidR="00606D21" w:rsidRPr="00606D21">
        <w:rPr>
          <w:b/>
        </w:rPr>
        <w:t xml:space="preserve"> </w:t>
      </w:r>
      <w:r w:rsidRPr="00606D21">
        <w:rPr>
          <w:b/>
          <w:u w:val="single"/>
        </w:rPr>
        <w:t xml:space="preserve">chiarimenti sul tirocinio – data compiuto tirocinio, rilascio del certificato di compiuto tirocinio. </w:t>
      </w:r>
    </w:p>
    <w:p w:rsidR="00606D21" w:rsidRDefault="00606D21" w:rsidP="00CF63A3">
      <w:pPr>
        <w:rPr>
          <w:b/>
          <w:u w:val="single"/>
        </w:rPr>
      </w:pPr>
    </w:p>
    <w:p w:rsidR="00606D21" w:rsidRDefault="00606D21" w:rsidP="00CF63A3">
      <w:pPr>
        <w:rPr>
          <w:b/>
          <w:u w:val="single"/>
        </w:rPr>
      </w:pPr>
    </w:p>
    <w:p w:rsidR="00606D21" w:rsidRPr="00B06BF5" w:rsidRDefault="00B06BF5" w:rsidP="0018709B">
      <w:pPr>
        <w:ind w:firstLine="708"/>
      </w:pPr>
      <w:r w:rsidRPr="00B06BF5">
        <w:t>Egregi Colleghi,</w:t>
      </w:r>
    </w:p>
    <w:p w:rsidR="00B06BF5" w:rsidRDefault="00B06BF5" w:rsidP="00CF63A3">
      <w:r w:rsidRPr="00B06BF5">
        <w:tab/>
      </w:r>
      <w:r w:rsidRPr="00B06BF5">
        <w:tab/>
      </w:r>
      <w:r w:rsidR="0018709B">
        <w:tab/>
      </w:r>
      <w:r>
        <w:t>il Consiglio Nazionale</w:t>
      </w:r>
      <w:r w:rsidR="00F51877">
        <w:t>,</w:t>
      </w:r>
      <w:r>
        <w:t xml:space="preserve"> </w:t>
      </w:r>
      <w:r w:rsidR="00F51877">
        <w:t xml:space="preserve">con data 12/03/2014, </w:t>
      </w:r>
      <w:r>
        <w:t xml:space="preserve">ha diffuso l’informativa n. 3/2014, contenente precisazioni in merito </w:t>
      </w:r>
      <w:r w:rsidR="00E96E54">
        <w:t>alla data di compimento del tirocinio.</w:t>
      </w:r>
    </w:p>
    <w:p w:rsidR="00E96E54" w:rsidRDefault="00E96E54" w:rsidP="00CF63A3">
      <w:r>
        <w:tab/>
      </w:r>
      <w:r>
        <w:tab/>
      </w:r>
    </w:p>
    <w:p w:rsidR="00E96E54" w:rsidRPr="00683156" w:rsidRDefault="00E96E54" w:rsidP="0018709B">
      <w:pPr>
        <w:ind w:firstLine="2124"/>
        <w:rPr>
          <w:b/>
        </w:rPr>
      </w:pPr>
      <w:r>
        <w:t>Nel richiamare l’articolo 11 del D.M. 143/2009 (Regolamento del tirocinio professionale per l’ammissione all’esame di abilitazione), in base al quale il Consiglio dell’Ordine territoriale</w:t>
      </w:r>
      <w:r w:rsidR="003E0CBB">
        <w:t xml:space="preserve">, </w:t>
      </w:r>
      <w:r w:rsidR="003E0CBB" w:rsidRPr="00055DD5">
        <w:t>espletati i previsti controlli</w:t>
      </w:r>
      <w:r w:rsidR="003E0CBB">
        <w:t>,</w:t>
      </w:r>
      <w:r>
        <w:t xml:space="preserve"> deve deliberare in merito al tirocinio effettuato, entro 30 giorni dalla consegna del libretto, il Consiglio Nazionale prescrive che, </w:t>
      </w:r>
      <w:r w:rsidRPr="00683156">
        <w:rPr>
          <w:b/>
          <w:u w:val="single"/>
        </w:rPr>
        <w:t>finché la delibera non è intervenuta non può essere rilasciato il certificato di compiuto tirocinio.</w:t>
      </w:r>
    </w:p>
    <w:p w:rsidR="00E96E54" w:rsidRDefault="00E96E54" w:rsidP="00CF63A3"/>
    <w:p w:rsidR="0018709B" w:rsidRDefault="00E96E54" w:rsidP="00CF63A3">
      <w:r>
        <w:tab/>
      </w:r>
      <w:r>
        <w:tab/>
      </w:r>
      <w:r w:rsidR="0018709B">
        <w:tab/>
      </w:r>
      <w:r w:rsidR="00BB639E">
        <w:t>La dichiarazione sostitutiva di certificazione prevista, in alternativa al certificato di compiuto tirocinio, per la presentazione della domanda di ammissione all’esame di Stato</w:t>
      </w:r>
      <w:r w:rsidR="0018709B">
        <w:t>, andrà comunque integrata dal certificato, rilasciato solo dopo l’adozione della delibera del Consiglio dell’Ordine, i cui effetti retroagiranno al momento in cui il tirocinante ha completato il periodo di praticantato previsto.</w:t>
      </w:r>
    </w:p>
    <w:p w:rsidR="0018709B" w:rsidRDefault="0018709B" w:rsidP="00CF63A3"/>
    <w:p w:rsidR="00E96E54" w:rsidRPr="00683156" w:rsidRDefault="0018709B" w:rsidP="00CF63A3">
      <w:pPr>
        <w:rPr>
          <w:b/>
        </w:rPr>
      </w:pPr>
      <w:r>
        <w:tab/>
      </w:r>
      <w:r>
        <w:tab/>
      </w:r>
      <w:r>
        <w:tab/>
      </w:r>
      <w:r w:rsidR="00BB639E">
        <w:t xml:space="preserve"> </w:t>
      </w:r>
      <w:r>
        <w:t>In base al D.P.R. 137/2012, dal momento, come sopra descritto, individuato come termine per il compiuto tirocinio, decorrono i 5 anni di validità dello stesso</w:t>
      </w:r>
      <w:r w:rsidR="00683156">
        <w:t xml:space="preserve">, poiché tale decreto ha stabilito che </w:t>
      </w:r>
      <w:r w:rsidR="00683156" w:rsidRPr="00683156">
        <w:rPr>
          <w:b/>
          <w:i/>
          <w:u w:val="single"/>
        </w:rPr>
        <w:t>“i tirocini iniziati a partire dal 16/08/2012, non hanno validità illimitata nel tempo ma perdono efficacia trascorsi 5 anni dal loro completamento senza che sia superato l’esame di Stato.”</w:t>
      </w:r>
    </w:p>
    <w:p w:rsidR="00683156" w:rsidRDefault="00683156" w:rsidP="00CF63A3"/>
    <w:p w:rsidR="00683156" w:rsidRDefault="00683156" w:rsidP="00CF63A3">
      <w:r>
        <w:tab/>
      </w:r>
      <w:r>
        <w:tab/>
      </w:r>
      <w:r>
        <w:tab/>
        <w:t xml:space="preserve">Alla luce di tale informativa, s’invita a dare la massima diffusione della presente ai propri praticanti, con la viva raccomandazione </w:t>
      </w:r>
      <w:r w:rsidR="005253FF">
        <w:t>a</w:t>
      </w:r>
      <w:r>
        <w:t xml:space="preserve"> una pronta consegna del libretto presso la segreteria dell’Ordine, una volta terminato il periodo di praticantato.</w:t>
      </w:r>
    </w:p>
    <w:p w:rsidR="00683156" w:rsidRDefault="00683156" w:rsidP="00CF63A3"/>
    <w:p w:rsidR="00683156" w:rsidRDefault="00683156" w:rsidP="00CF63A3">
      <w:r>
        <w:tab/>
      </w:r>
      <w:r>
        <w:tab/>
      </w:r>
      <w:r>
        <w:tab/>
        <w:t>Cordiali saluti.</w:t>
      </w:r>
    </w:p>
    <w:p w:rsidR="00683156" w:rsidRDefault="00683156" w:rsidP="00CF63A3"/>
    <w:p w:rsidR="00683156" w:rsidRPr="0048472F" w:rsidRDefault="00683156" w:rsidP="00CF63A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472F">
        <w:rPr>
          <w:b/>
        </w:rPr>
        <w:t>Il Consigliere Delegato</w:t>
      </w:r>
    </w:p>
    <w:p w:rsidR="00683156" w:rsidRPr="0048472F" w:rsidRDefault="00683156" w:rsidP="00CF63A3">
      <w:pPr>
        <w:rPr>
          <w:b/>
          <w:i/>
        </w:rPr>
      </w:pPr>
      <w:r w:rsidRPr="0048472F">
        <w:rPr>
          <w:b/>
        </w:rPr>
        <w:tab/>
      </w:r>
      <w:r w:rsidRPr="0048472F">
        <w:rPr>
          <w:b/>
        </w:rPr>
        <w:tab/>
      </w:r>
      <w:r w:rsidRPr="0048472F">
        <w:rPr>
          <w:b/>
        </w:rPr>
        <w:tab/>
      </w:r>
      <w:r w:rsidRPr="0048472F">
        <w:rPr>
          <w:b/>
        </w:rPr>
        <w:tab/>
      </w:r>
      <w:r w:rsidRPr="0048472F">
        <w:rPr>
          <w:b/>
        </w:rPr>
        <w:tab/>
      </w:r>
      <w:r w:rsidRPr="0048472F">
        <w:rPr>
          <w:b/>
        </w:rPr>
        <w:tab/>
      </w:r>
      <w:r w:rsidRPr="0048472F">
        <w:rPr>
          <w:b/>
        </w:rPr>
        <w:tab/>
      </w:r>
      <w:r w:rsidRPr="0048472F">
        <w:rPr>
          <w:b/>
        </w:rPr>
        <w:tab/>
      </w:r>
      <w:r w:rsidRPr="0048472F">
        <w:rPr>
          <w:b/>
        </w:rPr>
        <w:tab/>
      </w:r>
      <w:r w:rsidR="00DE67CE">
        <w:rPr>
          <w:b/>
        </w:rPr>
        <w:t xml:space="preserve">        </w:t>
      </w:r>
      <w:r w:rsidRPr="0048472F">
        <w:rPr>
          <w:b/>
          <w:i/>
        </w:rPr>
        <w:t xml:space="preserve"> </w:t>
      </w:r>
      <w:r w:rsidR="00DE67CE">
        <w:rPr>
          <w:b/>
          <w:i/>
        </w:rPr>
        <w:t xml:space="preserve">  (f.to </w:t>
      </w:r>
      <w:r w:rsidRPr="0048472F">
        <w:rPr>
          <w:b/>
          <w:i/>
        </w:rPr>
        <w:t>Dott. Mauro Rossi</w:t>
      </w:r>
      <w:r w:rsidR="00DE67CE">
        <w:rPr>
          <w:b/>
          <w:i/>
        </w:rPr>
        <w:t>)</w:t>
      </w:r>
    </w:p>
    <w:p w:rsidR="00683156" w:rsidRDefault="00683156" w:rsidP="00CF63A3"/>
    <w:p w:rsidR="00683156" w:rsidRDefault="00683156" w:rsidP="00CF63A3"/>
    <w:p w:rsidR="00683156" w:rsidRDefault="00683156" w:rsidP="00CF63A3"/>
    <w:p w:rsidR="00683156" w:rsidRDefault="00683156" w:rsidP="00CF63A3">
      <w:r>
        <w:t>Allegato:</w:t>
      </w:r>
    </w:p>
    <w:p w:rsidR="00683156" w:rsidRPr="00683156" w:rsidRDefault="00683156" w:rsidP="00683156">
      <w:pPr>
        <w:pStyle w:val="Paragrafoelenco"/>
        <w:numPr>
          <w:ilvl w:val="0"/>
          <w:numId w:val="1"/>
        </w:numPr>
      </w:pPr>
      <w:r>
        <w:t>Informativa n. 3/2014 del C</w:t>
      </w:r>
      <w:r w:rsidR="00EF5D33">
        <w:t>.</w:t>
      </w:r>
      <w:r>
        <w:t>N</w:t>
      </w:r>
      <w:r w:rsidR="00EF5D33">
        <w:t>.</w:t>
      </w:r>
      <w:r>
        <w:t>D</w:t>
      </w:r>
      <w:r w:rsidR="00EF5D33">
        <w:t>.</w:t>
      </w:r>
      <w:r>
        <w:t>C</w:t>
      </w:r>
      <w:r w:rsidR="00EF5D33">
        <w:t>.</w:t>
      </w:r>
      <w:r>
        <w:t>E</w:t>
      </w:r>
      <w:r w:rsidR="00EF5D33">
        <w:t>.</w:t>
      </w:r>
      <w:r>
        <w:t>C</w:t>
      </w:r>
      <w:r w:rsidR="00EF5D33">
        <w:t>.</w:t>
      </w:r>
      <w:bookmarkStart w:id="0" w:name="_GoBack"/>
      <w:bookmarkEnd w:id="0"/>
    </w:p>
    <w:sectPr w:rsidR="00683156" w:rsidRPr="00683156" w:rsidSect="00B00E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ootlight MT Light">
    <w:altName w:val="Gentium Book Basic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10DFF"/>
    <w:multiLevelType w:val="hybridMultilevel"/>
    <w:tmpl w:val="90684E10"/>
    <w:lvl w:ilvl="0" w:tplc="80A81D2C">
      <w:numFmt w:val="bullet"/>
      <w:lvlText w:val="-"/>
      <w:lvlJc w:val="left"/>
      <w:pPr>
        <w:ind w:left="720" w:hanging="360"/>
      </w:pPr>
      <w:rPr>
        <w:rFonts w:ascii="Footlight MT Light" w:eastAsia="Calibri" w:hAnsi="Footlight MT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CF63A3"/>
    <w:rsid w:val="00055DD5"/>
    <w:rsid w:val="00141F4B"/>
    <w:rsid w:val="0018709B"/>
    <w:rsid w:val="003E0CBB"/>
    <w:rsid w:val="0048472F"/>
    <w:rsid w:val="005253FF"/>
    <w:rsid w:val="00541F8B"/>
    <w:rsid w:val="00606D21"/>
    <w:rsid w:val="00683156"/>
    <w:rsid w:val="00AB4D12"/>
    <w:rsid w:val="00B00EF9"/>
    <w:rsid w:val="00B06BF5"/>
    <w:rsid w:val="00B35787"/>
    <w:rsid w:val="00BB639E"/>
    <w:rsid w:val="00CF63A3"/>
    <w:rsid w:val="00DE67CE"/>
    <w:rsid w:val="00E96E54"/>
    <w:rsid w:val="00EF5D33"/>
    <w:rsid w:val="00F51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ootlight MT Light" w:eastAsia="Calibri" w:hAnsi="Footlight MT Light" w:cs="Times New Roman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0EF9"/>
    <w:rPr>
      <w:sz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315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67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67CE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ootlight MT Light" w:eastAsia="Calibri" w:hAnsi="Footlight MT Light" w:cs="Times New Roman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31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4058E-8B62-4442-AE8A-8459D880D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user2</cp:lastModifiedBy>
  <cp:revision>2</cp:revision>
  <cp:lastPrinted>2014-04-03T14:45:00Z</cp:lastPrinted>
  <dcterms:created xsi:type="dcterms:W3CDTF">2014-04-03T14:46:00Z</dcterms:created>
  <dcterms:modified xsi:type="dcterms:W3CDTF">2014-04-03T14:46:00Z</dcterms:modified>
</cp:coreProperties>
</file>