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0DA" w14:textId="77777777" w:rsidR="00423C15" w:rsidRDefault="00423C15">
      <w:pPr>
        <w:pStyle w:val="Default"/>
        <w:rPr>
          <w:rFonts w:ascii="Avenir Book" w:hAnsi="Avenir Book" w:cs="Arial"/>
          <w:color w:val="auto"/>
          <w:sz w:val="22"/>
          <w:szCs w:val="22"/>
        </w:rPr>
      </w:pPr>
    </w:p>
    <w:p w14:paraId="3452D0A8" w14:textId="77777777" w:rsidR="00A54773" w:rsidRPr="006D1601" w:rsidRDefault="00A54773">
      <w:pPr>
        <w:pStyle w:val="Default"/>
        <w:rPr>
          <w:rFonts w:ascii="Avenir Book" w:hAnsi="Avenir Book"/>
          <w:sz w:val="22"/>
          <w:szCs w:val="22"/>
        </w:rPr>
      </w:pPr>
    </w:p>
    <w:p w14:paraId="681B7F1E" w14:textId="77777777" w:rsidR="00423C15" w:rsidRPr="006D1601" w:rsidRDefault="00423C15">
      <w:pPr>
        <w:pStyle w:val="Default"/>
        <w:jc w:val="right"/>
        <w:rPr>
          <w:rFonts w:ascii="Avenir Book" w:hAnsi="Avenir Book" w:cs="Arial"/>
          <w:b/>
          <w:bCs/>
          <w:sz w:val="22"/>
          <w:szCs w:val="22"/>
        </w:rPr>
      </w:pPr>
    </w:p>
    <w:p w14:paraId="01E883AF" w14:textId="77777777" w:rsidR="00423C15" w:rsidRPr="006D1601" w:rsidRDefault="00423C15">
      <w:pPr>
        <w:pStyle w:val="Default"/>
        <w:jc w:val="right"/>
        <w:rPr>
          <w:rFonts w:ascii="Avenir Book" w:hAnsi="Avenir Book" w:cs="Arial"/>
          <w:b/>
          <w:bCs/>
          <w:sz w:val="22"/>
          <w:szCs w:val="22"/>
        </w:rPr>
      </w:pPr>
    </w:p>
    <w:p w14:paraId="5010859F" w14:textId="77777777" w:rsidR="00423C15" w:rsidRPr="006D1601" w:rsidRDefault="00423C15">
      <w:pPr>
        <w:pStyle w:val="Default"/>
        <w:jc w:val="right"/>
        <w:rPr>
          <w:rFonts w:ascii="Avenir Book" w:hAnsi="Avenir Book" w:cs="Arial"/>
          <w:b/>
          <w:bCs/>
          <w:sz w:val="22"/>
          <w:szCs w:val="22"/>
        </w:rPr>
      </w:pPr>
    </w:p>
    <w:p w14:paraId="24E315AF" w14:textId="77777777" w:rsidR="00423C15" w:rsidRPr="006D1601" w:rsidRDefault="00423C15">
      <w:pPr>
        <w:pStyle w:val="Default"/>
        <w:jc w:val="right"/>
        <w:rPr>
          <w:rFonts w:ascii="Avenir Book" w:hAnsi="Avenir Book" w:cs="Arial"/>
          <w:b/>
          <w:bCs/>
          <w:sz w:val="22"/>
          <w:szCs w:val="22"/>
        </w:rPr>
      </w:pPr>
    </w:p>
    <w:p w14:paraId="36C39ACA" w14:textId="77777777" w:rsidR="00423C15" w:rsidRPr="006D1601" w:rsidRDefault="00423C15">
      <w:pPr>
        <w:pStyle w:val="Default"/>
        <w:jc w:val="right"/>
        <w:rPr>
          <w:rFonts w:ascii="Avenir Book" w:hAnsi="Avenir Book" w:cs="Arial"/>
          <w:b/>
          <w:bCs/>
          <w:sz w:val="22"/>
          <w:szCs w:val="22"/>
        </w:rPr>
      </w:pPr>
    </w:p>
    <w:p w14:paraId="0916046A" w14:textId="77777777" w:rsidR="00423C15" w:rsidRPr="006D1601" w:rsidRDefault="00423C15">
      <w:pPr>
        <w:pStyle w:val="Default"/>
        <w:jc w:val="right"/>
        <w:rPr>
          <w:rFonts w:ascii="Avenir Book" w:hAnsi="Avenir Book" w:cs="Arial"/>
          <w:b/>
          <w:bCs/>
          <w:sz w:val="22"/>
          <w:szCs w:val="22"/>
        </w:rPr>
      </w:pPr>
    </w:p>
    <w:p w14:paraId="2CB3FF7F" w14:textId="77777777" w:rsidR="00423C15" w:rsidRPr="006D1601" w:rsidRDefault="00423C15">
      <w:pPr>
        <w:pStyle w:val="Default"/>
        <w:jc w:val="right"/>
        <w:rPr>
          <w:rFonts w:ascii="Avenir Book" w:hAnsi="Avenir Book" w:cs="Arial"/>
          <w:b/>
          <w:bCs/>
          <w:sz w:val="22"/>
          <w:szCs w:val="22"/>
        </w:rPr>
      </w:pPr>
    </w:p>
    <w:p w14:paraId="105D6C54" w14:textId="77777777" w:rsidR="00423C15" w:rsidRPr="006D1601" w:rsidRDefault="00423C15">
      <w:pPr>
        <w:pStyle w:val="Default"/>
        <w:jc w:val="right"/>
        <w:rPr>
          <w:rFonts w:ascii="Avenir Book" w:hAnsi="Avenir Book" w:cs="Arial"/>
          <w:b/>
          <w:bCs/>
          <w:sz w:val="22"/>
          <w:szCs w:val="22"/>
        </w:rPr>
      </w:pPr>
    </w:p>
    <w:p w14:paraId="6B11870A" w14:textId="77777777" w:rsidR="00423C15" w:rsidRPr="006D1601" w:rsidRDefault="00423C15">
      <w:pPr>
        <w:pStyle w:val="Default"/>
        <w:jc w:val="right"/>
        <w:rPr>
          <w:rFonts w:ascii="Avenir Book" w:hAnsi="Avenir Book" w:cs="Arial"/>
          <w:b/>
          <w:bCs/>
          <w:sz w:val="22"/>
          <w:szCs w:val="22"/>
        </w:rPr>
      </w:pPr>
    </w:p>
    <w:p w14:paraId="1A767123" w14:textId="77777777" w:rsidR="00423C15" w:rsidRPr="006D1601" w:rsidRDefault="00423C15">
      <w:pPr>
        <w:pStyle w:val="Default"/>
        <w:jc w:val="right"/>
        <w:rPr>
          <w:rFonts w:ascii="Avenir Book" w:hAnsi="Avenir Book" w:cs="Arial"/>
          <w:b/>
          <w:bCs/>
          <w:sz w:val="22"/>
          <w:szCs w:val="22"/>
        </w:rPr>
      </w:pPr>
    </w:p>
    <w:p w14:paraId="4CDF11C6" w14:textId="77777777" w:rsidR="00423C15" w:rsidRPr="006D1601" w:rsidRDefault="00423C15">
      <w:pPr>
        <w:pStyle w:val="Default"/>
        <w:jc w:val="right"/>
        <w:rPr>
          <w:rFonts w:ascii="Avenir Book" w:hAnsi="Avenir Book" w:cs="Arial"/>
          <w:b/>
          <w:bCs/>
          <w:sz w:val="22"/>
          <w:szCs w:val="22"/>
        </w:rPr>
      </w:pPr>
    </w:p>
    <w:p w14:paraId="24B9AC67" w14:textId="77777777" w:rsidR="00423C15" w:rsidRPr="006D1601" w:rsidRDefault="00423C15">
      <w:pPr>
        <w:pStyle w:val="Default"/>
        <w:jc w:val="right"/>
        <w:rPr>
          <w:rFonts w:ascii="Avenir Book" w:hAnsi="Avenir Book"/>
          <w:sz w:val="22"/>
          <w:szCs w:val="22"/>
        </w:rPr>
      </w:pPr>
    </w:p>
    <w:p w14:paraId="0217AC3C" w14:textId="77777777" w:rsidR="00423C15" w:rsidRPr="006D1601" w:rsidRDefault="00423C15">
      <w:pPr>
        <w:pStyle w:val="Default"/>
        <w:rPr>
          <w:rFonts w:ascii="Avenir Book" w:hAnsi="Avenir Book"/>
          <w:sz w:val="22"/>
          <w:szCs w:val="22"/>
        </w:rPr>
      </w:pPr>
    </w:p>
    <w:p w14:paraId="613731D7" w14:textId="77777777" w:rsidR="00423C15" w:rsidRPr="006D1601" w:rsidRDefault="00423C15">
      <w:pPr>
        <w:pStyle w:val="Default"/>
        <w:jc w:val="right"/>
        <w:rPr>
          <w:rFonts w:ascii="Avenir Book" w:hAnsi="Avenir Book"/>
          <w:bCs/>
          <w:sz w:val="22"/>
          <w:szCs w:val="22"/>
        </w:rPr>
      </w:pPr>
      <w:r w:rsidRPr="006D1601">
        <w:rPr>
          <w:rFonts w:ascii="Avenir Book" w:hAnsi="Avenir Book"/>
          <w:bCs/>
          <w:sz w:val="22"/>
          <w:szCs w:val="22"/>
        </w:rPr>
        <w:t xml:space="preserve">Antiriciclaggio: questionario per l’adempimento degli obblighi di vigilanza sugli </w:t>
      </w:r>
      <w:r w:rsidR="001A6A5E">
        <w:rPr>
          <w:rFonts w:ascii="Avenir Book" w:hAnsi="Avenir Book"/>
          <w:bCs/>
          <w:sz w:val="22"/>
          <w:szCs w:val="22"/>
        </w:rPr>
        <w:t>I</w:t>
      </w:r>
      <w:r w:rsidR="001A6A5E" w:rsidRPr="006D1601">
        <w:rPr>
          <w:rFonts w:ascii="Avenir Book" w:hAnsi="Avenir Book"/>
          <w:bCs/>
          <w:sz w:val="22"/>
          <w:szCs w:val="22"/>
        </w:rPr>
        <w:t xml:space="preserve">scritti </w:t>
      </w:r>
    </w:p>
    <w:p w14:paraId="1D800038" w14:textId="1BFD9A7F" w:rsidR="00423C15" w:rsidRPr="006D1601" w:rsidRDefault="00423C15">
      <w:pPr>
        <w:pStyle w:val="Default"/>
        <w:jc w:val="right"/>
        <w:rPr>
          <w:rFonts w:ascii="Avenir Book" w:hAnsi="Avenir Book"/>
          <w:sz w:val="22"/>
          <w:szCs w:val="22"/>
        </w:rPr>
      </w:pPr>
      <w:r w:rsidRPr="006D1601">
        <w:rPr>
          <w:rFonts w:ascii="Avenir Book" w:hAnsi="Avenir Book"/>
          <w:bCs/>
          <w:sz w:val="22"/>
          <w:szCs w:val="22"/>
        </w:rPr>
        <w:t xml:space="preserve">(art. 11 </w:t>
      </w:r>
      <w:proofErr w:type="spellStart"/>
      <w:r w:rsidRPr="006D1601">
        <w:rPr>
          <w:rFonts w:ascii="Avenir Book" w:hAnsi="Avenir Book"/>
          <w:bCs/>
          <w:sz w:val="22"/>
          <w:szCs w:val="22"/>
        </w:rPr>
        <w:t>D.Lgs.</w:t>
      </w:r>
      <w:proofErr w:type="spellEnd"/>
      <w:r w:rsidRPr="006D1601">
        <w:rPr>
          <w:rFonts w:ascii="Avenir Book" w:hAnsi="Avenir Book"/>
          <w:bCs/>
          <w:sz w:val="22"/>
          <w:szCs w:val="22"/>
        </w:rPr>
        <w:t xml:space="preserve"> 231/2007)</w:t>
      </w:r>
    </w:p>
    <w:p w14:paraId="5295192B" w14:textId="77777777" w:rsidR="00423C15" w:rsidRPr="006D1601" w:rsidRDefault="00423C15">
      <w:pPr>
        <w:pStyle w:val="Default"/>
        <w:rPr>
          <w:rFonts w:ascii="Avenir Book" w:hAnsi="Avenir Book"/>
          <w:bCs/>
          <w:sz w:val="22"/>
          <w:szCs w:val="22"/>
        </w:rPr>
      </w:pPr>
    </w:p>
    <w:p w14:paraId="3CF362A2" w14:textId="77777777" w:rsidR="00423C15" w:rsidRPr="006D1601" w:rsidRDefault="00423C15">
      <w:pPr>
        <w:pStyle w:val="Default"/>
        <w:rPr>
          <w:rFonts w:ascii="Avenir Book" w:hAnsi="Avenir Book"/>
          <w:bCs/>
          <w:sz w:val="22"/>
          <w:szCs w:val="22"/>
        </w:rPr>
      </w:pPr>
    </w:p>
    <w:p w14:paraId="601BBCC9" w14:textId="77777777" w:rsidR="00423C15" w:rsidRPr="006D1601" w:rsidRDefault="00423C15">
      <w:pPr>
        <w:pStyle w:val="Default"/>
        <w:rPr>
          <w:rFonts w:ascii="Avenir Book" w:hAnsi="Avenir Book"/>
          <w:bCs/>
          <w:sz w:val="22"/>
          <w:szCs w:val="22"/>
        </w:rPr>
      </w:pPr>
    </w:p>
    <w:p w14:paraId="2326665B" w14:textId="77777777" w:rsidR="00423C15" w:rsidRPr="006D1601" w:rsidRDefault="00423C15">
      <w:pPr>
        <w:pStyle w:val="Default"/>
        <w:rPr>
          <w:rFonts w:ascii="Avenir Book" w:hAnsi="Avenir Book"/>
          <w:bCs/>
          <w:sz w:val="22"/>
          <w:szCs w:val="22"/>
        </w:rPr>
      </w:pPr>
    </w:p>
    <w:p w14:paraId="133163CA" w14:textId="77777777" w:rsidR="00423C15" w:rsidRPr="006D1601" w:rsidRDefault="00423C15">
      <w:pPr>
        <w:pStyle w:val="Default"/>
        <w:rPr>
          <w:rFonts w:ascii="Avenir Book" w:hAnsi="Avenir Book"/>
          <w:bCs/>
          <w:sz w:val="22"/>
          <w:szCs w:val="22"/>
        </w:rPr>
      </w:pPr>
    </w:p>
    <w:p w14:paraId="68CDEEBC" w14:textId="77777777" w:rsidR="00423C15" w:rsidRPr="006D1601" w:rsidRDefault="00423C15">
      <w:pPr>
        <w:pStyle w:val="Default"/>
        <w:rPr>
          <w:rFonts w:ascii="Avenir Book" w:hAnsi="Avenir Book"/>
          <w:bCs/>
          <w:sz w:val="22"/>
          <w:szCs w:val="22"/>
        </w:rPr>
      </w:pPr>
    </w:p>
    <w:p w14:paraId="3F4C7E89" w14:textId="77777777" w:rsidR="00423C15" w:rsidRPr="006D1601" w:rsidRDefault="00423C15">
      <w:pPr>
        <w:pStyle w:val="Default"/>
        <w:rPr>
          <w:rFonts w:ascii="Avenir Book" w:hAnsi="Avenir Book"/>
          <w:bCs/>
          <w:sz w:val="22"/>
          <w:szCs w:val="22"/>
        </w:rPr>
      </w:pPr>
    </w:p>
    <w:p w14:paraId="749F183F" w14:textId="77777777" w:rsidR="00423C15" w:rsidRPr="006D1601" w:rsidRDefault="00423C15">
      <w:pPr>
        <w:pStyle w:val="Default"/>
        <w:jc w:val="right"/>
        <w:rPr>
          <w:rFonts w:ascii="Avenir Book" w:hAnsi="Avenir Book" w:cs="Arial"/>
          <w:bCs/>
          <w:sz w:val="22"/>
          <w:szCs w:val="22"/>
        </w:rPr>
      </w:pPr>
    </w:p>
    <w:p w14:paraId="167217DC" w14:textId="77777777" w:rsidR="00423C15" w:rsidRPr="006D1601" w:rsidRDefault="00423C15">
      <w:pPr>
        <w:pStyle w:val="Default"/>
        <w:jc w:val="right"/>
        <w:rPr>
          <w:rFonts w:ascii="Avenir Book" w:hAnsi="Avenir Book" w:cs="Arial"/>
          <w:bCs/>
          <w:sz w:val="22"/>
          <w:szCs w:val="22"/>
        </w:rPr>
      </w:pPr>
    </w:p>
    <w:p w14:paraId="320A06D9" w14:textId="77777777" w:rsidR="00423C15" w:rsidRPr="006D1601" w:rsidRDefault="00423C15">
      <w:pPr>
        <w:pStyle w:val="Default"/>
        <w:jc w:val="right"/>
        <w:rPr>
          <w:rFonts w:ascii="Avenir Book" w:hAnsi="Avenir Book" w:cs="Arial"/>
          <w:bCs/>
          <w:sz w:val="22"/>
          <w:szCs w:val="22"/>
        </w:rPr>
      </w:pPr>
    </w:p>
    <w:p w14:paraId="45B587F3" w14:textId="77777777" w:rsidR="00423C15" w:rsidRPr="006D1601" w:rsidRDefault="00423C15">
      <w:pPr>
        <w:pStyle w:val="Default"/>
        <w:jc w:val="right"/>
        <w:rPr>
          <w:rFonts w:ascii="Avenir Book" w:hAnsi="Avenir Book" w:cs="Arial"/>
          <w:bCs/>
          <w:sz w:val="22"/>
          <w:szCs w:val="22"/>
        </w:rPr>
      </w:pPr>
    </w:p>
    <w:p w14:paraId="602D5C4D" w14:textId="77777777" w:rsidR="00A4113C" w:rsidRDefault="00A4113C">
      <w:pPr>
        <w:pStyle w:val="Default"/>
        <w:jc w:val="right"/>
        <w:rPr>
          <w:rFonts w:ascii="Avenir Book" w:hAnsi="Avenir Book" w:cs="Arial"/>
          <w:bCs/>
          <w:sz w:val="22"/>
          <w:szCs w:val="22"/>
        </w:rPr>
      </w:pPr>
    </w:p>
    <w:p w14:paraId="473AECCF" w14:textId="77777777" w:rsidR="00A4113C" w:rsidRPr="00A4113C" w:rsidRDefault="00A4113C" w:rsidP="00A4113C"/>
    <w:p w14:paraId="3A9B9E30" w14:textId="77777777" w:rsidR="00A4113C" w:rsidRPr="00A4113C" w:rsidRDefault="00A4113C" w:rsidP="00A4113C"/>
    <w:p w14:paraId="7F105ADF" w14:textId="77777777" w:rsidR="00A4113C" w:rsidRPr="00A4113C" w:rsidRDefault="00A4113C" w:rsidP="00A4113C"/>
    <w:p w14:paraId="317B0922" w14:textId="77777777" w:rsidR="00A4113C" w:rsidRPr="00A4113C" w:rsidRDefault="00A4113C" w:rsidP="00A4113C"/>
    <w:p w14:paraId="581A3B63" w14:textId="77777777" w:rsidR="00A4113C" w:rsidRPr="00A4113C" w:rsidRDefault="00A4113C" w:rsidP="00A4113C"/>
    <w:p w14:paraId="01651D3C" w14:textId="77777777" w:rsidR="00A4113C" w:rsidRDefault="00A4113C">
      <w:pPr>
        <w:pStyle w:val="Default"/>
        <w:jc w:val="right"/>
        <w:rPr>
          <w:rFonts w:ascii="Avenir Book" w:hAnsi="Avenir Book" w:cs="Arial"/>
          <w:bCs/>
          <w:sz w:val="22"/>
          <w:szCs w:val="22"/>
        </w:rPr>
      </w:pPr>
    </w:p>
    <w:p w14:paraId="1F1F393A" w14:textId="77777777" w:rsidR="00A4113C" w:rsidRDefault="00A4113C">
      <w:pPr>
        <w:pStyle w:val="Default"/>
        <w:jc w:val="right"/>
        <w:rPr>
          <w:rFonts w:ascii="Avenir Book" w:hAnsi="Avenir Book" w:cs="Arial"/>
          <w:bCs/>
          <w:sz w:val="22"/>
          <w:szCs w:val="22"/>
        </w:rPr>
      </w:pPr>
    </w:p>
    <w:p w14:paraId="0BE322EB" w14:textId="77777777" w:rsidR="00A4113C" w:rsidRDefault="00A4113C">
      <w:pPr>
        <w:pStyle w:val="Default"/>
        <w:jc w:val="right"/>
        <w:rPr>
          <w:rFonts w:ascii="Avenir Book" w:hAnsi="Avenir Book" w:cs="Arial"/>
          <w:bCs/>
          <w:sz w:val="22"/>
          <w:szCs w:val="22"/>
        </w:rPr>
      </w:pPr>
    </w:p>
    <w:p w14:paraId="23BF3CDE" w14:textId="77777777" w:rsidR="00423C15" w:rsidRPr="006D1601" w:rsidRDefault="00522FA3">
      <w:pPr>
        <w:pStyle w:val="Default"/>
        <w:jc w:val="right"/>
        <w:rPr>
          <w:rFonts w:ascii="Avenir Book" w:hAnsi="Avenir Book" w:cs="Arial"/>
          <w:bCs/>
          <w:sz w:val="22"/>
          <w:szCs w:val="22"/>
        </w:rPr>
      </w:pPr>
      <w:r w:rsidRPr="00A4113C">
        <w:br w:type="page"/>
      </w:r>
    </w:p>
    <w:p w14:paraId="7A8EE846" w14:textId="77777777" w:rsidR="00423C15" w:rsidRPr="006D1601" w:rsidRDefault="00423C15">
      <w:pPr>
        <w:rPr>
          <w:rFonts w:ascii="Avenir Book" w:hAnsi="Avenir Book"/>
        </w:rPr>
      </w:pPr>
    </w:p>
    <w:p w14:paraId="5771C2E5" w14:textId="77777777" w:rsidR="00423C15" w:rsidRPr="006D1601" w:rsidRDefault="00423C15">
      <w:pPr>
        <w:rPr>
          <w:rFonts w:ascii="Avenir Book" w:hAnsi="Avenir Book"/>
          <w:b/>
          <w:bCs/>
        </w:rPr>
      </w:pPr>
      <w:r w:rsidRPr="006D1601">
        <w:rPr>
          <w:rFonts w:ascii="Avenir Book" w:hAnsi="Avenir Book"/>
          <w:b/>
          <w:bCs/>
        </w:rPr>
        <w:t>Indice</w:t>
      </w:r>
    </w:p>
    <w:p w14:paraId="424EBE5B" w14:textId="4E773870" w:rsidR="009C142A" w:rsidRDefault="00423C15">
      <w:pPr>
        <w:pStyle w:val="Sommario1"/>
        <w:tabs>
          <w:tab w:val="right" w:leader="dot" w:pos="9628"/>
        </w:tabs>
        <w:rPr>
          <w:rFonts w:ascii="Calibri" w:eastAsia="Times New Roman" w:hAnsi="Calibri"/>
          <w:noProof/>
          <w:kern w:val="2"/>
          <w:sz w:val="24"/>
          <w:szCs w:val="24"/>
          <w:lang w:eastAsia="it-IT"/>
        </w:rPr>
      </w:pPr>
      <w:r w:rsidRPr="006D1601">
        <w:rPr>
          <w:rFonts w:ascii="Avenir Book" w:hAnsi="Avenir Book"/>
        </w:rPr>
        <w:fldChar w:fldCharType="begin"/>
      </w:r>
      <w:r w:rsidRPr="006D1601">
        <w:rPr>
          <w:rFonts w:ascii="Avenir Book" w:hAnsi="Avenir Book"/>
        </w:rPr>
        <w:instrText xml:space="preserve"> TOC \o "1-3" \h \z \u </w:instrText>
      </w:r>
      <w:r w:rsidRPr="006D1601">
        <w:rPr>
          <w:rFonts w:ascii="Avenir Book" w:hAnsi="Avenir Book"/>
        </w:rPr>
        <w:fldChar w:fldCharType="separate"/>
      </w:r>
      <w:hyperlink w:anchor="_Toc152171433" w:history="1">
        <w:r w:rsidR="009C142A" w:rsidRPr="00E002DC">
          <w:rPr>
            <w:rStyle w:val="Collegamentoipertestuale"/>
            <w:rFonts w:ascii="Avenir Book" w:hAnsi="Avenir Book"/>
            <w:noProof/>
          </w:rPr>
          <w:t>PREMESSA</w:t>
        </w:r>
        <w:r w:rsidR="009C142A">
          <w:rPr>
            <w:noProof/>
            <w:webHidden/>
          </w:rPr>
          <w:tab/>
        </w:r>
        <w:r w:rsidR="009C142A">
          <w:rPr>
            <w:noProof/>
            <w:webHidden/>
          </w:rPr>
          <w:fldChar w:fldCharType="begin"/>
        </w:r>
        <w:r w:rsidR="009C142A">
          <w:rPr>
            <w:noProof/>
            <w:webHidden/>
          </w:rPr>
          <w:instrText xml:space="preserve"> PAGEREF _Toc152171433 \h </w:instrText>
        </w:r>
        <w:r w:rsidR="009C142A">
          <w:rPr>
            <w:noProof/>
            <w:webHidden/>
          </w:rPr>
        </w:r>
        <w:r w:rsidR="009C142A">
          <w:rPr>
            <w:noProof/>
            <w:webHidden/>
          </w:rPr>
          <w:fldChar w:fldCharType="separate"/>
        </w:r>
        <w:r w:rsidR="00B0097A">
          <w:rPr>
            <w:noProof/>
            <w:webHidden/>
          </w:rPr>
          <w:t>3</w:t>
        </w:r>
        <w:r w:rsidR="009C142A">
          <w:rPr>
            <w:noProof/>
            <w:webHidden/>
          </w:rPr>
          <w:fldChar w:fldCharType="end"/>
        </w:r>
      </w:hyperlink>
    </w:p>
    <w:p w14:paraId="61E989DD" w14:textId="310A2541"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4" w:history="1">
        <w:r w:rsidRPr="00E002DC">
          <w:rPr>
            <w:rStyle w:val="Collegamentoipertestuale"/>
            <w:rFonts w:ascii="Avenir Book" w:hAnsi="Avenir Book"/>
            <w:noProof/>
            <w:lang w:val="it"/>
          </w:rPr>
          <w:t>STRUTTURA DEL QUESTIONARIO</w:t>
        </w:r>
        <w:r>
          <w:rPr>
            <w:noProof/>
            <w:webHidden/>
          </w:rPr>
          <w:tab/>
        </w:r>
        <w:r>
          <w:rPr>
            <w:noProof/>
            <w:webHidden/>
          </w:rPr>
          <w:fldChar w:fldCharType="begin"/>
        </w:r>
        <w:r>
          <w:rPr>
            <w:noProof/>
            <w:webHidden/>
          </w:rPr>
          <w:instrText xml:space="preserve"> PAGEREF _Toc152171434 \h </w:instrText>
        </w:r>
        <w:r>
          <w:rPr>
            <w:noProof/>
            <w:webHidden/>
          </w:rPr>
        </w:r>
        <w:r>
          <w:rPr>
            <w:noProof/>
            <w:webHidden/>
          </w:rPr>
          <w:fldChar w:fldCharType="separate"/>
        </w:r>
        <w:r w:rsidR="00B0097A">
          <w:rPr>
            <w:noProof/>
            <w:webHidden/>
          </w:rPr>
          <w:t>3</w:t>
        </w:r>
        <w:r>
          <w:rPr>
            <w:noProof/>
            <w:webHidden/>
          </w:rPr>
          <w:fldChar w:fldCharType="end"/>
        </w:r>
      </w:hyperlink>
    </w:p>
    <w:p w14:paraId="575AD733" w14:textId="1AD85869"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5" w:history="1">
        <w:r w:rsidRPr="00E002DC">
          <w:rPr>
            <w:rStyle w:val="Collegamentoipertestuale"/>
            <w:rFonts w:ascii="Avenir Book" w:hAnsi="Avenir Book"/>
            <w:noProof/>
            <w:lang w:val="it"/>
          </w:rPr>
          <w:t>SEZIONE 1 - ORGANIZZAZIONE DELLO STUDIO PROFESSIONALE E DEGLI ADEMPIMENTI ANTIRICICLAGGIO</w:t>
        </w:r>
        <w:r>
          <w:rPr>
            <w:noProof/>
            <w:webHidden/>
          </w:rPr>
          <w:tab/>
        </w:r>
        <w:r>
          <w:rPr>
            <w:noProof/>
            <w:webHidden/>
          </w:rPr>
          <w:fldChar w:fldCharType="begin"/>
        </w:r>
        <w:r>
          <w:rPr>
            <w:noProof/>
            <w:webHidden/>
          </w:rPr>
          <w:instrText xml:space="preserve"> PAGEREF _Toc152171435 \h </w:instrText>
        </w:r>
        <w:r>
          <w:rPr>
            <w:noProof/>
            <w:webHidden/>
          </w:rPr>
        </w:r>
        <w:r>
          <w:rPr>
            <w:noProof/>
            <w:webHidden/>
          </w:rPr>
          <w:fldChar w:fldCharType="separate"/>
        </w:r>
        <w:r w:rsidR="00B0097A">
          <w:rPr>
            <w:noProof/>
            <w:webHidden/>
          </w:rPr>
          <w:t>4</w:t>
        </w:r>
        <w:r>
          <w:rPr>
            <w:noProof/>
            <w:webHidden/>
          </w:rPr>
          <w:fldChar w:fldCharType="end"/>
        </w:r>
      </w:hyperlink>
    </w:p>
    <w:p w14:paraId="52FE994A" w14:textId="1BBCA24C"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6" w:history="1">
        <w:r w:rsidRPr="00E002DC">
          <w:rPr>
            <w:rStyle w:val="Collegamentoipertestuale"/>
            <w:rFonts w:ascii="Avenir Book" w:hAnsi="Avenir Book"/>
            <w:noProof/>
            <w:lang w:val="it"/>
          </w:rPr>
          <w:t>SEZIONE 2 - ADEGUATA VERIFICA DELLA CLIENTELA (art. 17 e ss.)</w:t>
        </w:r>
        <w:r>
          <w:rPr>
            <w:noProof/>
            <w:webHidden/>
          </w:rPr>
          <w:tab/>
        </w:r>
        <w:r>
          <w:rPr>
            <w:noProof/>
            <w:webHidden/>
          </w:rPr>
          <w:fldChar w:fldCharType="begin"/>
        </w:r>
        <w:r>
          <w:rPr>
            <w:noProof/>
            <w:webHidden/>
          </w:rPr>
          <w:instrText xml:space="preserve"> PAGEREF _Toc152171436 \h </w:instrText>
        </w:r>
        <w:r>
          <w:rPr>
            <w:noProof/>
            <w:webHidden/>
          </w:rPr>
        </w:r>
        <w:r>
          <w:rPr>
            <w:noProof/>
            <w:webHidden/>
          </w:rPr>
          <w:fldChar w:fldCharType="separate"/>
        </w:r>
        <w:r w:rsidR="00B0097A">
          <w:rPr>
            <w:noProof/>
            <w:webHidden/>
          </w:rPr>
          <w:t>7</w:t>
        </w:r>
        <w:r>
          <w:rPr>
            <w:noProof/>
            <w:webHidden/>
          </w:rPr>
          <w:fldChar w:fldCharType="end"/>
        </w:r>
      </w:hyperlink>
    </w:p>
    <w:p w14:paraId="0C4B9CF4" w14:textId="1C7290FF"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7" w:history="1">
        <w:r w:rsidRPr="00E002DC">
          <w:rPr>
            <w:rStyle w:val="Collegamentoipertestuale"/>
            <w:rFonts w:ascii="Avenir Book" w:hAnsi="Avenir Book"/>
            <w:noProof/>
            <w:lang w:val="it"/>
          </w:rPr>
          <w:t>SEZIONE 3 - CONSERVAZIONE DOCUMENTALE</w:t>
        </w:r>
        <w:r>
          <w:rPr>
            <w:noProof/>
            <w:webHidden/>
          </w:rPr>
          <w:tab/>
        </w:r>
        <w:r>
          <w:rPr>
            <w:noProof/>
            <w:webHidden/>
          </w:rPr>
          <w:fldChar w:fldCharType="begin"/>
        </w:r>
        <w:r>
          <w:rPr>
            <w:noProof/>
            <w:webHidden/>
          </w:rPr>
          <w:instrText xml:space="preserve"> PAGEREF _Toc152171437 \h </w:instrText>
        </w:r>
        <w:r>
          <w:rPr>
            <w:noProof/>
            <w:webHidden/>
          </w:rPr>
        </w:r>
        <w:r>
          <w:rPr>
            <w:noProof/>
            <w:webHidden/>
          </w:rPr>
          <w:fldChar w:fldCharType="separate"/>
        </w:r>
        <w:r w:rsidR="00B0097A">
          <w:rPr>
            <w:noProof/>
            <w:webHidden/>
          </w:rPr>
          <w:t>10</w:t>
        </w:r>
        <w:r>
          <w:rPr>
            <w:noProof/>
            <w:webHidden/>
          </w:rPr>
          <w:fldChar w:fldCharType="end"/>
        </w:r>
      </w:hyperlink>
    </w:p>
    <w:p w14:paraId="4BD0F3CA" w14:textId="0C1F9928"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8" w:history="1">
        <w:r w:rsidRPr="00E002DC">
          <w:rPr>
            <w:rStyle w:val="Collegamentoipertestuale"/>
            <w:rFonts w:ascii="Avenir Book" w:hAnsi="Avenir Book"/>
            <w:noProof/>
            <w:lang w:val="it"/>
          </w:rPr>
          <w:t>SEZIONE 4 - SEGNALAZIONE OPERAZIONI SOSPETTE E COMUNICAZIONI AL MEF (artt. 35 e ss.)</w:t>
        </w:r>
        <w:r>
          <w:rPr>
            <w:noProof/>
            <w:webHidden/>
          </w:rPr>
          <w:tab/>
        </w:r>
        <w:r>
          <w:rPr>
            <w:noProof/>
            <w:webHidden/>
          </w:rPr>
          <w:fldChar w:fldCharType="begin"/>
        </w:r>
        <w:r>
          <w:rPr>
            <w:noProof/>
            <w:webHidden/>
          </w:rPr>
          <w:instrText xml:space="preserve"> PAGEREF _Toc152171438 \h </w:instrText>
        </w:r>
        <w:r>
          <w:rPr>
            <w:noProof/>
            <w:webHidden/>
          </w:rPr>
        </w:r>
        <w:r>
          <w:rPr>
            <w:noProof/>
            <w:webHidden/>
          </w:rPr>
          <w:fldChar w:fldCharType="separate"/>
        </w:r>
        <w:r w:rsidR="00B0097A">
          <w:rPr>
            <w:noProof/>
            <w:webHidden/>
          </w:rPr>
          <w:t>13</w:t>
        </w:r>
        <w:r>
          <w:rPr>
            <w:noProof/>
            <w:webHidden/>
          </w:rPr>
          <w:fldChar w:fldCharType="end"/>
        </w:r>
      </w:hyperlink>
    </w:p>
    <w:p w14:paraId="2A255A3C" w14:textId="7213BD3C" w:rsidR="009C142A" w:rsidRDefault="009C142A">
      <w:pPr>
        <w:pStyle w:val="Sommario1"/>
        <w:tabs>
          <w:tab w:val="right" w:leader="dot" w:pos="9628"/>
        </w:tabs>
        <w:rPr>
          <w:rFonts w:ascii="Calibri" w:eastAsia="Times New Roman" w:hAnsi="Calibri"/>
          <w:noProof/>
          <w:kern w:val="2"/>
          <w:sz w:val="24"/>
          <w:szCs w:val="24"/>
          <w:lang w:eastAsia="it-IT"/>
        </w:rPr>
      </w:pPr>
      <w:hyperlink w:anchor="_Toc152171439" w:history="1">
        <w:r w:rsidRPr="00E002DC">
          <w:rPr>
            <w:rStyle w:val="Collegamentoipertestuale"/>
            <w:rFonts w:ascii="Avenir Book" w:hAnsi="Avenir Book"/>
            <w:noProof/>
            <w:lang w:val="it"/>
          </w:rPr>
          <w:t>FAC SIMILE INFORMATIVA SUL TRATTAMENTO DEI DATI PERSONALI</w:t>
        </w:r>
        <w:r>
          <w:rPr>
            <w:noProof/>
            <w:webHidden/>
          </w:rPr>
          <w:tab/>
        </w:r>
        <w:r>
          <w:rPr>
            <w:noProof/>
            <w:webHidden/>
          </w:rPr>
          <w:fldChar w:fldCharType="begin"/>
        </w:r>
        <w:r>
          <w:rPr>
            <w:noProof/>
            <w:webHidden/>
          </w:rPr>
          <w:instrText xml:space="preserve"> PAGEREF _Toc152171439 \h </w:instrText>
        </w:r>
        <w:r>
          <w:rPr>
            <w:noProof/>
            <w:webHidden/>
          </w:rPr>
        </w:r>
        <w:r>
          <w:rPr>
            <w:noProof/>
            <w:webHidden/>
          </w:rPr>
          <w:fldChar w:fldCharType="separate"/>
        </w:r>
        <w:r w:rsidR="00B0097A">
          <w:rPr>
            <w:noProof/>
            <w:webHidden/>
          </w:rPr>
          <w:t>16</w:t>
        </w:r>
        <w:r>
          <w:rPr>
            <w:noProof/>
            <w:webHidden/>
          </w:rPr>
          <w:fldChar w:fldCharType="end"/>
        </w:r>
      </w:hyperlink>
    </w:p>
    <w:p w14:paraId="76037F11" w14:textId="77777777" w:rsidR="00423C15" w:rsidRPr="006D1601" w:rsidRDefault="00423C15">
      <w:pPr>
        <w:rPr>
          <w:rFonts w:ascii="Avenir Book" w:hAnsi="Avenir Book"/>
          <w:b/>
          <w:bCs/>
        </w:rPr>
      </w:pPr>
      <w:r w:rsidRPr="006D1601">
        <w:rPr>
          <w:rFonts w:ascii="Avenir Book" w:hAnsi="Avenir Book"/>
          <w:b/>
          <w:bCs/>
        </w:rPr>
        <w:fldChar w:fldCharType="end"/>
      </w:r>
    </w:p>
    <w:p w14:paraId="7F2EB61E" w14:textId="77777777" w:rsidR="00423C15" w:rsidRPr="006D1601" w:rsidRDefault="00423C15">
      <w:pPr>
        <w:jc w:val="center"/>
        <w:rPr>
          <w:rFonts w:ascii="Avenir Book" w:hAnsi="Avenir Book"/>
          <w:color w:val="0000FF"/>
          <w:lang w:val="it"/>
        </w:rPr>
      </w:pPr>
      <w:r w:rsidRPr="006D1601">
        <w:rPr>
          <w:rFonts w:ascii="Avenir Book" w:hAnsi="Avenir Book"/>
        </w:rPr>
        <w:br w:type="page"/>
      </w:r>
    </w:p>
    <w:p w14:paraId="3E0DA259" w14:textId="77777777" w:rsidR="00423C15" w:rsidRPr="006D1601" w:rsidRDefault="00423C15">
      <w:pPr>
        <w:pStyle w:val="Titolo1"/>
        <w:rPr>
          <w:rFonts w:ascii="Avenir Book" w:hAnsi="Avenir Book"/>
          <w:sz w:val="22"/>
          <w:szCs w:val="22"/>
        </w:rPr>
      </w:pPr>
      <w:bookmarkStart w:id="0" w:name="_Toc152171433"/>
      <w:r w:rsidRPr="006D1601">
        <w:rPr>
          <w:rFonts w:ascii="Avenir Book" w:hAnsi="Avenir Book"/>
          <w:sz w:val="22"/>
          <w:szCs w:val="22"/>
        </w:rPr>
        <w:lastRenderedPageBreak/>
        <w:t>PREMESSA</w:t>
      </w:r>
      <w:bookmarkEnd w:id="0"/>
    </w:p>
    <w:p w14:paraId="2C19F724" w14:textId="5310C01C" w:rsidR="00522FA3" w:rsidRPr="006D1601" w:rsidRDefault="00522FA3" w:rsidP="00522FA3">
      <w:pPr>
        <w:tabs>
          <w:tab w:val="left" w:pos="9940"/>
        </w:tabs>
        <w:autoSpaceDE w:val="0"/>
        <w:autoSpaceDN w:val="0"/>
        <w:adjustRightInd w:val="0"/>
        <w:spacing w:after="0"/>
        <w:ind w:right="-91"/>
        <w:jc w:val="both"/>
        <w:rPr>
          <w:rFonts w:ascii="Avenir Book" w:hAnsi="Avenir Book"/>
          <w:lang w:val="it"/>
        </w:rPr>
      </w:pPr>
      <w:r>
        <w:rPr>
          <w:rFonts w:ascii="Avenir Book" w:hAnsi="Avenir Book"/>
          <w:lang w:val="it"/>
        </w:rPr>
        <w:t>Il presente questionario, elaborato dalla Commissione di studio “</w:t>
      </w:r>
      <w:r w:rsidRPr="00522FA3">
        <w:rPr>
          <w:rFonts w:ascii="Avenir Book" w:hAnsi="Avenir Book"/>
          <w:lang w:val="it"/>
        </w:rPr>
        <w:t>Procedure e adempimenti a supporto degli OO</w:t>
      </w:r>
      <w:r w:rsidR="00F75816">
        <w:rPr>
          <w:rFonts w:ascii="Avenir Book" w:hAnsi="Avenir Book"/>
          <w:lang w:val="it"/>
        </w:rPr>
        <w:t>.</w:t>
      </w:r>
      <w:r w:rsidRPr="00522FA3">
        <w:rPr>
          <w:rFonts w:ascii="Avenir Book" w:hAnsi="Avenir Book"/>
          <w:lang w:val="it"/>
        </w:rPr>
        <w:t>TT</w:t>
      </w:r>
      <w:r w:rsidR="00F75816">
        <w:rPr>
          <w:rFonts w:ascii="Avenir Book" w:hAnsi="Avenir Book"/>
          <w:lang w:val="it"/>
        </w:rPr>
        <w:t>.</w:t>
      </w:r>
      <w:r>
        <w:rPr>
          <w:rFonts w:ascii="Avenir Book" w:hAnsi="Avenir Book"/>
          <w:lang w:val="it"/>
        </w:rPr>
        <w:t xml:space="preserve">” afferente all’Area di delega Antiriciclaggio del CNDCEC, </w:t>
      </w:r>
      <w:r w:rsidR="00B0097A">
        <w:rPr>
          <w:rFonts w:ascii="Avenir Book" w:hAnsi="Avenir Book"/>
          <w:lang w:val="it"/>
        </w:rPr>
        <w:t xml:space="preserve">rappresenta </w:t>
      </w:r>
      <w:r>
        <w:rPr>
          <w:rFonts w:ascii="Avenir Book" w:hAnsi="Avenir Book"/>
          <w:lang w:val="it"/>
        </w:rPr>
        <w:t xml:space="preserve">uno strumento utile </w:t>
      </w:r>
      <w:proofErr w:type="gramStart"/>
      <w:r>
        <w:rPr>
          <w:rFonts w:ascii="Avenir Book" w:hAnsi="Avenir Book"/>
          <w:lang w:val="it"/>
        </w:rPr>
        <w:t>ad</w:t>
      </w:r>
      <w:proofErr w:type="gramEnd"/>
      <w:r>
        <w:rPr>
          <w:rFonts w:ascii="Avenir Book" w:hAnsi="Avenir Book"/>
          <w:lang w:val="it"/>
        </w:rPr>
        <w:t xml:space="preserve"> </w:t>
      </w:r>
      <w:r w:rsidR="00423C15" w:rsidRPr="006D1601">
        <w:rPr>
          <w:rFonts w:ascii="Avenir Book" w:hAnsi="Avenir Book"/>
          <w:lang w:val="it"/>
        </w:rPr>
        <w:t>adempiere all’attività di vigilanza e controllo assegnata</w:t>
      </w:r>
      <w:r>
        <w:rPr>
          <w:rFonts w:ascii="Avenir Book" w:hAnsi="Avenir Book"/>
          <w:lang w:val="it"/>
        </w:rPr>
        <w:t xml:space="preserve"> </w:t>
      </w:r>
      <w:r w:rsidR="00B0097A">
        <w:rPr>
          <w:rFonts w:ascii="Avenir Book" w:hAnsi="Avenir Book"/>
          <w:lang w:val="it"/>
        </w:rPr>
        <w:t>agli Ordini Territoriali</w:t>
      </w:r>
      <w:r w:rsidR="00423C15" w:rsidRPr="006D1601">
        <w:rPr>
          <w:rFonts w:ascii="Avenir Book" w:hAnsi="Avenir Book"/>
          <w:lang w:val="it"/>
        </w:rPr>
        <w:t xml:space="preserve"> dall’art. 11 del </w:t>
      </w:r>
      <w:proofErr w:type="spellStart"/>
      <w:r w:rsidR="00423C15" w:rsidRPr="006D1601">
        <w:rPr>
          <w:rFonts w:ascii="Avenir Book" w:hAnsi="Avenir Book"/>
          <w:lang w:val="it"/>
        </w:rPr>
        <w:t>D.Lgs.</w:t>
      </w:r>
      <w:proofErr w:type="spellEnd"/>
      <w:r w:rsidR="00423C15" w:rsidRPr="006D1601">
        <w:rPr>
          <w:rFonts w:ascii="Avenir Book" w:hAnsi="Avenir Book"/>
          <w:lang w:val="it"/>
        </w:rPr>
        <w:t xml:space="preserve"> 231/2007</w:t>
      </w:r>
      <w:r>
        <w:rPr>
          <w:rFonts w:ascii="Avenir Book" w:hAnsi="Avenir Book"/>
          <w:lang w:val="it"/>
        </w:rPr>
        <w:t xml:space="preserve">, fermo restando </w:t>
      </w:r>
      <w:r w:rsidR="00F75816">
        <w:rPr>
          <w:rFonts w:ascii="Avenir Book" w:hAnsi="Avenir Book"/>
          <w:lang w:val="it"/>
        </w:rPr>
        <w:t xml:space="preserve">che </w:t>
      </w:r>
      <w:r>
        <w:rPr>
          <w:rFonts w:ascii="Avenir Book" w:hAnsi="Avenir Book"/>
          <w:lang w:val="it"/>
        </w:rPr>
        <w:t xml:space="preserve">è </w:t>
      </w:r>
      <w:r w:rsidRPr="00522FA3">
        <w:rPr>
          <w:rFonts w:ascii="Avenir Book" w:hAnsi="Avenir Book"/>
        </w:rPr>
        <w:t xml:space="preserve">rimessa all’autonoma determinazione di ciascun </w:t>
      </w:r>
      <w:r>
        <w:rPr>
          <w:rFonts w:ascii="Avenir Book" w:hAnsi="Avenir Book"/>
        </w:rPr>
        <w:t>OO.TT.</w:t>
      </w:r>
      <w:r w:rsidRPr="00522FA3">
        <w:rPr>
          <w:rFonts w:ascii="Avenir Book" w:hAnsi="Avenir Book"/>
        </w:rPr>
        <w:t xml:space="preserve"> l’individuazione </w:t>
      </w:r>
      <w:r w:rsidR="00D5562C">
        <w:rPr>
          <w:rFonts w:ascii="Avenir Book" w:hAnsi="Avenir Book"/>
        </w:rPr>
        <w:t>di</w:t>
      </w:r>
      <w:r w:rsidRPr="00522FA3">
        <w:rPr>
          <w:rFonts w:ascii="Avenir Book" w:hAnsi="Avenir Book"/>
        </w:rPr>
        <w:t xml:space="preserve"> modalità</w:t>
      </w:r>
      <w:r>
        <w:rPr>
          <w:rFonts w:ascii="Avenir Book" w:hAnsi="Avenir Book"/>
        </w:rPr>
        <w:t xml:space="preserve">, anche </w:t>
      </w:r>
      <w:r w:rsidR="00D5562C">
        <w:rPr>
          <w:rFonts w:ascii="Avenir Book" w:hAnsi="Avenir Book"/>
        </w:rPr>
        <w:t>diverse dal questionario,</w:t>
      </w:r>
      <w:r w:rsidRPr="00522FA3">
        <w:rPr>
          <w:rFonts w:ascii="Avenir Book" w:hAnsi="Avenir Book"/>
        </w:rPr>
        <w:t xml:space="preserve"> </w:t>
      </w:r>
      <w:r w:rsidR="00D5562C">
        <w:rPr>
          <w:rFonts w:ascii="Avenir Book" w:hAnsi="Avenir Book"/>
        </w:rPr>
        <w:t>per l’</w:t>
      </w:r>
      <w:r w:rsidRPr="00522FA3">
        <w:rPr>
          <w:rFonts w:ascii="Avenir Book" w:hAnsi="Avenir Book"/>
        </w:rPr>
        <w:t xml:space="preserve">effettuazione della </w:t>
      </w:r>
      <w:r w:rsidR="00D5562C">
        <w:rPr>
          <w:rFonts w:ascii="Avenir Book" w:hAnsi="Avenir Book"/>
        </w:rPr>
        <w:t>precitata</w:t>
      </w:r>
      <w:r w:rsidRPr="00522FA3">
        <w:rPr>
          <w:rFonts w:ascii="Avenir Book" w:hAnsi="Avenir Book"/>
        </w:rPr>
        <w:t xml:space="preserve"> attività di controllo</w:t>
      </w:r>
      <w:r w:rsidR="00D5562C">
        <w:rPr>
          <w:rFonts w:ascii="Avenir Book" w:hAnsi="Avenir Book"/>
        </w:rPr>
        <w:t>.</w:t>
      </w:r>
    </w:p>
    <w:p w14:paraId="7B2AEC80" w14:textId="77777777" w:rsidR="00423C15" w:rsidRPr="006D1601" w:rsidRDefault="00423C15">
      <w:pPr>
        <w:tabs>
          <w:tab w:val="left" w:pos="9940"/>
        </w:tabs>
        <w:autoSpaceDE w:val="0"/>
        <w:autoSpaceDN w:val="0"/>
        <w:adjustRightInd w:val="0"/>
        <w:spacing w:after="0"/>
        <w:ind w:right="-91"/>
        <w:jc w:val="both"/>
        <w:rPr>
          <w:rFonts w:ascii="Avenir Book" w:hAnsi="Avenir Book"/>
          <w:lang w:val="it"/>
        </w:rPr>
      </w:pPr>
      <w:r w:rsidRPr="006D1601">
        <w:rPr>
          <w:rFonts w:ascii="Avenir Book" w:hAnsi="Avenir Book"/>
          <w:lang w:val="it"/>
        </w:rPr>
        <w:t xml:space="preserve">Laddove </w:t>
      </w:r>
      <w:r w:rsidR="00D5562C">
        <w:rPr>
          <w:rFonts w:ascii="Avenir Book" w:hAnsi="Avenir Book"/>
          <w:lang w:val="it"/>
        </w:rPr>
        <w:t>l’</w:t>
      </w:r>
      <w:r w:rsidRPr="006D1601">
        <w:rPr>
          <w:rFonts w:ascii="Avenir Book" w:hAnsi="Avenir Book"/>
          <w:lang w:val="it"/>
        </w:rPr>
        <w:t>Ordin</w:t>
      </w:r>
      <w:r w:rsidR="00D5562C">
        <w:rPr>
          <w:rFonts w:ascii="Avenir Book" w:hAnsi="Avenir Book"/>
          <w:lang w:val="it"/>
        </w:rPr>
        <w:t>e</w:t>
      </w:r>
      <w:r w:rsidRPr="006D1601">
        <w:rPr>
          <w:rFonts w:ascii="Avenir Book" w:hAnsi="Avenir Book"/>
          <w:lang w:val="it"/>
        </w:rPr>
        <w:t xml:space="preserve"> opti per l’utilizzo del presente questionario, lo stesso dovrà essere: </w:t>
      </w:r>
    </w:p>
    <w:p w14:paraId="38BFF531" w14:textId="77777777" w:rsidR="00D5562C" w:rsidRPr="00D5562C" w:rsidRDefault="00D5562C" w:rsidP="00452097">
      <w:pPr>
        <w:numPr>
          <w:ilvl w:val="0"/>
          <w:numId w:val="8"/>
        </w:numPr>
        <w:tabs>
          <w:tab w:val="left" w:pos="709"/>
        </w:tabs>
        <w:autoSpaceDE w:val="0"/>
        <w:autoSpaceDN w:val="0"/>
        <w:adjustRightInd w:val="0"/>
        <w:spacing w:after="0"/>
        <w:ind w:right="-91"/>
        <w:jc w:val="both"/>
        <w:rPr>
          <w:rFonts w:ascii="Avenir Book" w:hAnsi="Avenir Book"/>
          <w:lang w:val="it"/>
        </w:rPr>
      </w:pPr>
      <w:r w:rsidRPr="00D5562C">
        <w:rPr>
          <w:rFonts w:ascii="Avenir Book" w:hAnsi="Avenir Book"/>
          <w:lang w:val="it"/>
        </w:rPr>
        <w:t xml:space="preserve">compilato dagli </w:t>
      </w:r>
      <w:r>
        <w:rPr>
          <w:rFonts w:ascii="Avenir Book" w:hAnsi="Avenir Book"/>
          <w:lang w:val="it"/>
        </w:rPr>
        <w:t>I</w:t>
      </w:r>
      <w:r w:rsidRPr="00D5562C">
        <w:rPr>
          <w:rFonts w:ascii="Avenir Book" w:hAnsi="Avenir Book"/>
          <w:lang w:val="it"/>
        </w:rPr>
        <w:t xml:space="preserve">scritti all’Albo dei Dottori Commercialisti e degli Esperti Contabili </w:t>
      </w:r>
      <w:r w:rsidRPr="00244543">
        <w:rPr>
          <w:rFonts w:ascii="Avenir Book" w:hAnsi="Avenir Book"/>
          <w:b/>
          <w:bCs/>
          <w:lang w:val="it"/>
        </w:rPr>
        <w:t>che svolgono l’attività professionale</w:t>
      </w:r>
      <w:r w:rsidRPr="00D5562C">
        <w:rPr>
          <w:rFonts w:ascii="Avenir Book" w:hAnsi="Avenir Book"/>
          <w:lang w:val="it"/>
        </w:rPr>
        <w:t xml:space="preserve"> secondo quanto disposto dall’ordinamento professionale (</w:t>
      </w:r>
      <w:proofErr w:type="spellStart"/>
      <w:r w:rsidR="00F75816">
        <w:rPr>
          <w:rFonts w:ascii="Avenir Book" w:hAnsi="Avenir Book"/>
          <w:lang w:val="it"/>
        </w:rPr>
        <w:t>D</w:t>
      </w:r>
      <w:r w:rsidRPr="00D5562C">
        <w:rPr>
          <w:rFonts w:ascii="Avenir Book" w:hAnsi="Avenir Book"/>
          <w:lang w:val="it"/>
        </w:rPr>
        <w:t>.Lgs.</w:t>
      </w:r>
      <w:proofErr w:type="spellEnd"/>
      <w:r w:rsidRPr="00D5562C">
        <w:rPr>
          <w:rFonts w:ascii="Avenir Book" w:hAnsi="Avenir Book"/>
          <w:lang w:val="it"/>
        </w:rPr>
        <w:t xml:space="preserve"> n. 139/2005), </w:t>
      </w:r>
      <w:r>
        <w:rPr>
          <w:rFonts w:ascii="Avenir Book" w:hAnsi="Avenir Book"/>
          <w:lang w:val="it"/>
        </w:rPr>
        <w:t>i quali dovranno sottoscrivere specifica</w:t>
      </w:r>
      <w:r w:rsidRPr="00D5562C">
        <w:rPr>
          <w:rFonts w:ascii="Avenir Book" w:hAnsi="Avenir Book"/>
          <w:lang w:val="it"/>
        </w:rPr>
        <w:t xml:space="preserve"> autodichiarazione circa la veridicità dei dati in esso contenuti;</w:t>
      </w:r>
    </w:p>
    <w:p w14:paraId="372E3B08" w14:textId="77777777" w:rsidR="00D5562C" w:rsidRPr="00D5562C" w:rsidRDefault="00D5562C" w:rsidP="00452097">
      <w:pPr>
        <w:numPr>
          <w:ilvl w:val="0"/>
          <w:numId w:val="8"/>
        </w:numPr>
        <w:tabs>
          <w:tab w:val="left" w:pos="709"/>
        </w:tabs>
        <w:autoSpaceDE w:val="0"/>
        <w:autoSpaceDN w:val="0"/>
        <w:adjustRightInd w:val="0"/>
        <w:spacing w:after="0"/>
        <w:ind w:right="-91"/>
        <w:jc w:val="both"/>
        <w:rPr>
          <w:rFonts w:ascii="Avenir Book" w:hAnsi="Avenir Book"/>
          <w:lang w:val="it"/>
        </w:rPr>
      </w:pPr>
      <w:r w:rsidRPr="00D5562C">
        <w:rPr>
          <w:rFonts w:ascii="Avenir Book" w:hAnsi="Avenir Book"/>
          <w:lang w:val="it"/>
        </w:rPr>
        <w:t>riguardare la raccolta di dati e di informazioni riferite all’anno solare precedente alla richiesta di compilazione.</w:t>
      </w:r>
    </w:p>
    <w:p w14:paraId="039B80C5" w14:textId="77777777" w:rsidR="00423C15" w:rsidRPr="006D1601" w:rsidRDefault="00423C15">
      <w:pPr>
        <w:tabs>
          <w:tab w:val="left" w:pos="9940"/>
        </w:tabs>
        <w:autoSpaceDE w:val="0"/>
        <w:autoSpaceDN w:val="0"/>
        <w:adjustRightInd w:val="0"/>
        <w:spacing w:after="0"/>
        <w:ind w:right="-93"/>
        <w:jc w:val="both"/>
        <w:rPr>
          <w:rFonts w:ascii="Avenir Book" w:hAnsi="Avenir Book"/>
          <w:lang w:val="it"/>
        </w:rPr>
      </w:pPr>
      <w:r w:rsidRPr="006D1601">
        <w:rPr>
          <w:rFonts w:ascii="Avenir Book" w:hAnsi="Avenir Book"/>
          <w:lang w:val="it"/>
        </w:rPr>
        <w:t xml:space="preserve">Il questionario può essere inviato </w:t>
      </w:r>
      <w:r w:rsidR="00D5562C">
        <w:rPr>
          <w:rFonts w:ascii="Avenir Book" w:hAnsi="Avenir Book"/>
          <w:lang w:val="it"/>
        </w:rPr>
        <w:t>anche solo ad</w:t>
      </w:r>
      <w:r w:rsidR="00D5562C" w:rsidRPr="006D1601">
        <w:rPr>
          <w:rFonts w:ascii="Avenir Book" w:hAnsi="Avenir Book"/>
          <w:lang w:val="it"/>
        </w:rPr>
        <w:t xml:space="preserve"> </w:t>
      </w:r>
      <w:r w:rsidRPr="006D1601">
        <w:rPr>
          <w:rFonts w:ascii="Avenir Book" w:hAnsi="Avenir Book"/>
          <w:lang w:val="it"/>
        </w:rPr>
        <w:t xml:space="preserve">un campione rappresentativo di </w:t>
      </w:r>
      <w:r w:rsidR="00D5562C">
        <w:rPr>
          <w:rFonts w:ascii="Avenir Book" w:hAnsi="Avenir Book"/>
          <w:lang w:val="it"/>
        </w:rPr>
        <w:t>I</w:t>
      </w:r>
      <w:r w:rsidRPr="006D1601">
        <w:rPr>
          <w:rFonts w:ascii="Avenir Book" w:hAnsi="Avenir Book"/>
          <w:lang w:val="it"/>
        </w:rPr>
        <w:t xml:space="preserve">scritti, </w:t>
      </w:r>
      <w:r w:rsidRPr="006D1601">
        <w:rPr>
          <w:rFonts w:ascii="Avenir Book" w:hAnsi="Avenir Book"/>
          <w:u w:val="single"/>
          <w:lang w:val="it"/>
        </w:rPr>
        <w:t xml:space="preserve">da determinarsi a cura degli Ordini </w:t>
      </w:r>
      <w:r w:rsidR="00D5562C">
        <w:rPr>
          <w:rFonts w:ascii="Avenir Book" w:hAnsi="Avenir Book"/>
          <w:u w:val="single"/>
          <w:lang w:val="it"/>
        </w:rPr>
        <w:t>T</w:t>
      </w:r>
      <w:r w:rsidRPr="006D1601">
        <w:rPr>
          <w:rFonts w:ascii="Avenir Book" w:hAnsi="Avenir Book"/>
          <w:u w:val="single"/>
          <w:lang w:val="it"/>
        </w:rPr>
        <w:t>erritoriali</w:t>
      </w:r>
      <w:r w:rsidRPr="006D1601">
        <w:rPr>
          <w:rFonts w:ascii="Avenir Book" w:hAnsi="Avenir Book"/>
          <w:lang w:val="it"/>
        </w:rPr>
        <w:t>.</w:t>
      </w:r>
    </w:p>
    <w:p w14:paraId="7FA7B764" w14:textId="77777777" w:rsidR="00423C15" w:rsidRPr="006D1601" w:rsidRDefault="00423C15">
      <w:pPr>
        <w:tabs>
          <w:tab w:val="left" w:pos="9940"/>
        </w:tabs>
        <w:autoSpaceDE w:val="0"/>
        <w:autoSpaceDN w:val="0"/>
        <w:adjustRightInd w:val="0"/>
        <w:spacing w:after="0"/>
        <w:ind w:right="-93"/>
        <w:jc w:val="both"/>
        <w:rPr>
          <w:rFonts w:ascii="Avenir Book" w:hAnsi="Avenir Book"/>
          <w:lang w:val="it"/>
        </w:rPr>
      </w:pPr>
      <w:r w:rsidRPr="006D1601">
        <w:rPr>
          <w:rFonts w:ascii="Avenir Book" w:hAnsi="Avenir Book"/>
          <w:lang w:val="it"/>
        </w:rPr>
        <w:t xml:space="preserve">La mancata compilazione del questionario </w:t>
      </w:r>
      <w:r w:rsidR="0021535B">
        <w:rPr>
          <w:rFonts w:ascii="Avenir Book" w:hAnsi="Avenir Book"/>
          <w:lang w:val="it"/>
        </w:rPr>
        <w:t xml:space="preserve">da parte dell’Iscritto </w:t>
      </w:r>
      <w:r w:rsidRPr="006D1601">
        <w:rPr>
          <w:rFonts w:ascii="Avenir Book" w:hAnsi="Avenir Book"/>
          <w:lang w:val="it"/>
        </w:rPr>
        <w:t>dovrà essere valutata dall’Ordine ai fini del corretto adempimento degli obblighi di vigilanza ad esso imposti dalla legge.</w:t>
      </w:r>
    </w:p>
    <w:p w14:paraId="60336F83" w14:textId="77777777" w:rsidR="00423C15" w:rsidRPr="006D1601" w:rsidRDefault="00423C15">
      <w:pPr>
        <w:jc w:val="both"/>
        <w:rPr>
          <w:rFonts w:ascii="Avenir Book" w:hAnsi="Avenir Book"/>
          <w:lang w:val="it"/>
        </w:rPr>
      </w:pPr>
    </w:p>
    <w:p w14:paraId="3049DBEB" w14:textId="77777777" w:rsidR="00423C15" w:rsidRPr="006D1601" w:rsidRDefault="00423C15">
      <w:pPr>
        <w:pStyle w:val="Titolo1"/>
        <w:spacing w:before="0" w:after="0"/>
        <w:rPr>
          <w:rFonts w:ascii="Avenir Book" w:hAnsi="Avenir Book"/>
          <w:sz w:val="22"/>
          <w:szCs w:val="22"/>
          <w:lang w:val="it"/>
        </w:rPr>
      </w:pPr>
      <w:bookmarkStart w:id="1" w:name="_Toc152171434"/>
      <w:r w:rsidRPr="006D1601">
        <w:rPr>
          <w:rFonts w:ascii="Avenir Book" w:hAnsi="Avenir Book"/>
          <w:sz w:val="22"/>
          <w:szCs w:val="22"/>
          <w:lang w:val="it"/>
        </w:rPr>
        <w:t>STRUTTURA DEL QUESTIONARIO</w:t>
      </w:r>
      <w:bookmarkEnd w:id="1"/>
    </w:p>
    <w:p w14:paraId="1C868C5B" w14:textId="77777777" w:rsidR="00423C15" w:rsidRPr="006D1601" w:rsidRDefault="00D5562C">
      <w:pPr>
        <w:tabs>
          <w:tab w:val="left" w:pos="9940"/>
        </w:tabs>
        <w:autoSpaceDE w:val="0"/>
        <w:autoSpaceDN w:val="0"/>
        <w:adjustRightInd w:val="0"/>
        <w:spacing w:before="120" w:after="0"/>
        <w:ind w:right="-91"/>
        <w:jc w:val="both"/>
        <w:rPr>
          <w:rFonts w:ascii="Avenir Book" w:hAnsi="Avenir Book"/>
          <w:lang w:val="it"/>
        </w:rPr>
      </w:pPr>
      <w:r>
        <w:rPr>
          <w:rFonts w:ascii="Avenir Book" w:hAnsi="Avenir Book"/>
          <w:lang w:val="it"/>
        </w:rPr>
        <w:t>Il questionario si articola nelle seguenti sezioni, che attraverso diversi quesiti rappresentano le aree oggetto di indagine ai fini dell</w:t>
      </w:r>
      <w:r w:rsidRPr="006D1601">
        <w:rPr>
          <w:rFonts w:ascii="Avenir Book" w:hAnsi="Avenir Book"/>
          <w:lang w:val="it"/>
        </w:rPr>
        <w:t>’attività di vigilanza e controllo</w:t>
      </w:r>
      <w:r>
        <w:rPr>
          <w:rFonts w:ascii="Avenir Book" w:hAnsi="Avenir Book"/>
          <w:lang w:val="it"/>
        </w:rPr>
        <w:t xml:space="preserve"> posta in capo agli Ordini Territoriali</w:t>
      </w:r>
      <w:r w:rsidR="00F75816">
        <w:rPr>
          <w:rFonts w:ascii="Avenir Book" w:hAnsi="Avenir Book"/>
          <w:lang w:val="it"/>
        </w:rPr>
        <w:t>:</w:t>
      </w:r>
    </w:p>
    <w:p w14:paraId="70C34B8F" w14:textId="77777777" w:rsidR="00423C15" w:rsidRPr="006D1601" w:rsidRDefault="00423C15" w:rsidP="00452097">
      <w:pPr>
        <w:numPr>
          <w:ilvl w:val="0"/>
          <w:numId w:val="9"/>
        </w:numPr>
        <w:tabs>
          <w:tab w:val="left" w:pos="709"/>
        </w:tabs>
        <w:autoSpaceDE w:val="0"/>
        <w:autoSpaceDN w:val="0"/>
        <w:adjustRightInd w:val="0"/>
        <w:spacing w:after="0"/>
        <w:ind w:right="-93"/>
        <w:jc w:val="both"/>
        <w:rPr>
          <w:rFonts w:ascii="Avenir Book" w:hAnsi="Avenir Book"/>
          <w:lang w:val="it"/>
        </w:rPr>
      </w:pPr>
      <w:r w:rsidRPr="006D1601">
        <w:rPr>
          <w:rFonts w:ascii="Avenir Book" w:hAnsi="Avenir Book"/>
          <w:lang w:val="it"/>
        </w:rPr>
        <w:t>organizzazione dello studio professionale e degli adempimenti antiriciclaggio;</w:t>
      </w:r>
    </w:p>
    <w:p w14:paraId="0F369840" w14:textId="77777777" w:rsidR="00423C15" w:rsidRPr="006D1601" w:rsidRDefault="00423C15" w:rsidP="00452097">
      <w:pPr>
        <w:numPr>
          <w:ilvl w:val="0"/>
          <w:numId w:val="9"/>
        </w:numPr>
        <w:tabs>
          <w:tab w:val="left" w:pos="709"/>
        </w:tabs>
        <w:autoSpaceDE w:val="0"/>
        <w:autoSpaceDN w:val="0"/>
        <w:adjustRightInd w:val="0"/>
        <w:spacing w:after="0"/>
        <w:ind w:right="-93"/>
        <w:jc w:val="both"/>
        <w:rPr>
          <w:rFonts w:ascii="Avenir Book" w:hAnsi="Avenir Book"/>
          <w:lang w:val="it"/>
        </w:rPr>
      </w:pPr>
      <w:r w:rsidRPr="006D1601">
        <w:rPr>
          <w:rFonts w:ascii="Avenir Book" w:hAnsi="Avenir Book"/>
          <w:lang w:val="it"/>
        </w:rPr>
        <w:t>adeguata verifica della clientela (artt. 17 e ss</w:t>
      </w:r>
      <w:r w:rsidR="00F75816">
        <w:rPr>
          <w:rFonts w:ascii="Avenir Book" w:hAnsi="Avenir Book"/>
          <w:lang w:val="it"/>
        </w:rPr>
        <w:t>.</w:t>
      </w:r>
      <w:r w:rsidRPr="006D1601">
        <w:rPr>
          <w:rFonts w:ascii="Avenir Book" w:hAnsi="Avenir Book"/>
          <w:lang w:val="it"/>
        </w:rPr>
        <w:t>);</w:t>
      </w:r>
    </w:p>
    <w:p w14:paraId="3C7B86EC" w14:textId="77777777" w:rsidR="00423C15" w:rsidRPr="006D1601" w:rsidRDefault="00423C15" w:rsidP="00452097">
      <w:pPr>
        <w:numPr>
          <w:ilvl w:val="0"/>
          <w:numId w:val="9"/>
        </w:numPr>
        <w:tabs>
          <w:tab w:val="left" w:pos="709"/>
        </w:tabs>
        <w:autoSpaceDE w:val="0"/>
        <w:autoSpaceDN w:val="0"/>
        <w:adjustRightInd w:val="0"/>
        <w:spacing w:after="0"/>
        <w:ind w:right="-93"/>
        <w:jc w:val="both"/>
        <w:rPr>
          <w:rFonts w:ascii="Avenir Book" w:hAnsi="Avenir Book"/>
          <w:lang w:val="it"/>
        </w:rPr>
      </w:pPr>
      <w:r w:rsidRPr="006D1601">
        <w:rPr>
          <w:rFonts w:ascii="Avenir Book" w:hAnsi="Avenir Book"/>
          <w:lang w:val="it"/>
        </w:rPr>
        <w:t>conservazione documentale (artt. 31 e ss</w:t>
      </w:r>
      <w:r w:rsidR="00F75816">
        <w:rPr>
          <w:rFonts w:ascii="Avenir Book" w:hAnsi="Avenir Book"/>
          <w:lang w:val="it"/>
        </w:rPr>
        <w:t>.</w:t>
      </w:r>
      <w:r w:rsidRPr="006D1601">
        <w:rPr>
          <w:rFonts w:ascii="Avenir Book" w:hAnsi="Avenir Book"/>
          <w:lang w:val="it"/>
        </w:rPr>
        <w:t>);</w:t>
      </w:r>
    </w:p>
    <w:p w14:paraId="69F3E3FF" w14:textId="57B48A41" w:rsidR="00423C15" w:rsidRPr="006D1601" w:rsidRDefault="00423C15" w:rsidP="00452097">
      <w:pPr>
        <w:numPr>
          <w:ilvl w:val="0"/>
          <w:numId w:val="9"/>
        </w:numPr>
        <w:tabs>
          <w:tab w:val="left" w:pos="709"/>
        </w:tabs>
        <w:autoSpaceDE w:val="0"/>
        <w:autoSpaceDN w:val="0"/>
        <w:adjustRightInd w:val="0"/>
        <w:spacing w:after="0"/>
        <w:ind w:right="-93"/>
        <w:jc w:val="both"/>
        <w:rPr>
          <w:rFonts w:ascii="Avenir Book" w:hAnsi="Avenir Book"/>
          <w:lang w:val="it"/>
        </w:rPr>
      </w:pPr>
      <w:r w:rsidRPr="006D1601">
        <w:rPr>
          <w:rFonts w:ascii="Avenir Book" w:hAnsi="Avenir Book"/>
          <w:lang w:val="it"/>
        </w:rPr>
        <w:t>segnalazione operazioni sospette (artt. 35 e ss</w:t>
      </w:r>
      <w:r w:rsidR="00F75816">
        <w:rPr>
          <w:rFonts w:ascii="Avenir Book" w:hAnsi="Avenir Book"/>
          <w:lang w:val="it"/>
        </w:rPr>
        <w:t>.</w:t>
      </w:r>
      <w:r w:rsidRPr="006D1601">
        <w:rPr>
          <w:rFonts w:ascii="Avenir Book" w:hAnsi="Avenir Book"/>
          <w:lang w:val="it"/>
        </w:rPr>
        <w:t>)</w:t>
      </w:r>
      <w:r w:rsidR="00A5752A">
        <w:rPr>
          <w:rFonts w:ascii="Avenir Book" w:hAnsi="Avenir Book"/>
          <w:lang w:val="it"/>
        </w:rPr>
        <w:t xml:space="preserve"> </w:t>
      </w:r>
      <w:r w:rsidR="00A5752A" w:rsidRPr="00A5752A">
        <w:rPr>
          <w:rFonts w:ascii="Avenir Book" w:hAnsi="Avenir Book"/>
          <w:lang w:val="it"/>
        </w:rPr>
        <w:t>e comunicazione al MEF (artt. 49 e ss.)</w:t>
      </w:r>
    </w:p>
    <w:p w14:paraId="4C7EACCA" w14:textId="77777777" w:rsidR="00423C15" w:rsidRPr="006D1601" w:rsidRDefault="00423C15">
      <w:pPr>
        <w:tabs>
          <w:tab w:val="left" w:pos="9940"/>
        </w:tabs>
        <w:autoSpaceDE w:val="0"/>
        <w:autoSpaceDN w:val="0"/>
        <w:adjustRightInd w:val="0"/>
        <w:spacing w:after="0"/>
        <w:ind w:right="-93"/>
        <w:jc w:val="both"/>
        <w:rPr>
          <w:rFonts w:ascii="Avenir Book" w:hAnsi="Avenir Book"/>
          <w:lang w:val="it"/>
        </w:rPr>
      </w:pPr>
      <w:r w:rsidRPr="006D1601">
        <w:rPr>
          <w:rFonts w:ascii="Avenir Book" w:hAnsi="Avenir Book"/>
          <w:lang w:val="it"/>
        </w:rPr>
        <w:t>Il questionario contiene</w:t>
      </w:r>
      <w:r w:rsidR="00D5562C">
        <w:rPr>
          <w:rFonts w:ascii="Avenir Book" w:hAnsi="Avenir Book"/>
          <w:lang w:val="it"/>
        </w:rPr>
        <w:t xml:space="preserve"> la formula per l’autodichiarazione </w:t>
      </w:r>
      <w:r w:rsidR="009869E9">
        <w:rPr>
          <w:rFonts w:ascii="Avenir Book" w:hAnsi="Avenir Book"/>
          <w:lang w:val="it"/>
        </w:rPr>
        <w:t>circa la veridicità dei dati nello stesso riportati,</w:t>
      </w:r>
      <w:r w:rsidRPr="006D1601">
        <w:rPr>
          <w:rFonts w:ascii="Avenir Book" w:hAnsi="Avenir Book"/>
          <w:lang w:val="it"/>
        </w:rPr>
        <w:t xml:space="preserve"> la formula per l’autorizzazione al trattamento dei dati prevista dal</w:t>
      </w:r>
      <w:r w:rsidR="009869E9">
        <w:rPr>
          <w:rFonts w:ascii="Avenir Book" w:hAnsi="Avenir Book"/>
          <w:lang w:val="it"/>
        </w:rPr>
        <w:t>la</w:t>
      </w:r>
      <w:r w:rsidRPr="006D1601">
        <w:rPr>
          <w:rFonts w:ascii="Avenir Book" w:hAnsi="Avenir Book"/>
          <w:lang w:val="it"/>
        </w:rPr>
        <w:t xml:space="preserve"> </w:t>
      </w:r>
      <w:r w:rsidR="009869E9">
        <w:rPr>
          <w:rFonts w:ascii="Avenir Book" w:hAnsi="Avenir Book"/>
          <w:lang w:val="it"/>
        </w:rPr>
        <w:t>normativa</w:t>
      </w:r>
      <w:r w:rsidR="009869E9" w:rsidRPr="006D1601">
        <w:rPr>
          <w:rFonts w:ascii="Avenir Book" w:hAnsi="Avenir Book"/>
          <w:lang w:val="it"/>
        </w:rPr>
        <w:t xml:space="preserve"> </w:t>
      </w:r>
      <w:r w:rsidRPr="006D1601">
        <w:rPr>
          <w:rFonts w:ascii="Avenir Book" w:hAnsi="Avenir Book"/>
          <w:lang w:val="it"/>
        </w:rPr>
        <w:t>vigente in materia di privacy e protezione dei dati</w:t>
      </w:r>
      <w:r w:rsidR="009869E9">
        <w:rPr>
          <w:rFonts w:ascii="Avenir Book" w:hAnsi="Avenir Book"/>
          <w:lang w:val="it"/>
        </w:rPr>
        <w:t xml:space="preserve"> e un </w:t>
      </w:r>
      <w:proofErr w:type="spellStart"/>
      <w:r w:rsidR="009869E9">
        <w:rPr>
          <w:rFonts w:ascii="Avenir Book" w:hAnsi="Avenir Book"/>
          <w:lang w:val="it"/>
        </w:rPr>
        <w:t>fac</w:t>
      </w:r>
      <w:proofErr w:type="spellEnd"/>
      <w:r w:rsidR="009869E9">
        <w:rPr>
          <w:rFonts w:ascii="Avenir Book" w:hAnsi="Avenir Book"/>
          <w:lang w:val="it"/>
        </w:rPr>
        <w:t xml:space="preserve"> simile di informativa sul trattamento dati acquisiti dall’Ordine</w:t>
      </w:r>
      <w:r w:rsidRPr="006D1601">
        <w:rPr>
          <w:rFonts w:ascii="Avenir Book" w:hAnsi="Avenir Book"/>
          <w:lang w:val="it"/>
        </w:rPr>
        <w:t>.</w:t>
      </w:r>
    </w:p>
    <w:p w14:paraId="32B7A497" w14:textId="77777777" w:rsidR="00423C15" w:rsidRPr="006D1601" w:rsidRDefault="00423C15">
      <w:pPr>
        <w:tabs>
          <w:tab w:val="left" w:pos="9940"/>
        </w:tabs>
        <w:autoSpaceDE w:val="0"/>
        <w:autoSpaceDN w:val="0"/>
        <w:adjustRightInd w:val="0"/>
        <w:spacing w:after="0"/>
        <w:ind w:right="-93"/>
        <w:jc w:val="both"/>
        <w:rPr>
          <w:rFonts w:ascii="Avenir Book" w:hAnsi="Avenir Book"/>
          <w:lang w:val="it"/>
        </w:rPr>
      </w:pPr>
    </w:p>
    <w:p w14:paraId="4A31FB36" w14:textId="77777777" w:rsidR="00423C15" w:rsidRPr="006D1601" w:rsidRDefault="00423C15">
      <w:pPr>
        <w:spacing w:after="0"/>
        <w:jc w:val="both"/>
        <w:rPr>
          <w:rFonts w:ascii="Avenir Book" w:hAnsi="Avenir Book"/>
          <w:lang w:val="it"/>
        </w:rPr>
      </w:pPr>
    </w:p>
    <w:p w14:paraId="7A7F35F5" w14:textId="77777777" w:rsidR="00423C15" w:rsidRPr="006D1601" w:rsidRDefault="00423C15">
      <w:pPr>
        <w:tabs>
          <w:tab w:val="left" w:pos="9940"/>
        </w:tabs>
        <w:autoSpaceDE w:val="0"/>
        <w:autoSpaceDN w:val="0"/>
        <w:adjustRightInd w:val="0"/>
        <w:spacing w:after="0"/>
        <w:ind w:right="-93"/>
        <w:jc w:val="both"/>
        <w:rPr>
          <w:rFonts w:ascii="Avenir Book" w:hAnsi="Avenir Book"/>
          <w:lang w:val="it"/>
        </w:rPr>
      </w:pPr>
    </w:p>
    <w:p w14:paraId="7D45F50E" w14:textId="77777777" w:rsidR="00423C15" w:rsidRPr="006D1601" w:rsidRDefault="00423C15">
      <w:pPr>
        <w:tabs>
          <w:tab w:val="left" w:pos="9940"/>
        </w:tabs>
        <w:autoSpaceDE w:val="0"/>
        <w:autoSpaceDN w:val="0"/>
        <w:adjustRightInd w:val="0"/>
        <w:spacing w:after="0"/>
        <w:ind w:left="360" w:right="-93"/>
        <w:jc w:val="both"/>
        <w:rPr>
          <w:rFonts w:ascii="Avenir Book" w:hAnsi="Avenir Book"/>
          <w:lang w:val="it"/>
        </w:rPr>
      </w:pPr>
    </w:p>
    <w:p w14:paraId="7FD7206E" w14:textId="77777777" w:rsidR="00FA3E8D" w:rsidRPr="00DB44C2" w:rsidRDefault="00423C15" w:rsidP="00FB5985">
      <w:pPr>
        <w:pStyle w:val="Normale1"/>
        <w:autoSpaceDE w:val="0"/>
        <w:jc w:val="both"/>
        <w:rPr>
          <w:rFonts w:ascii="Avenir Book" w:hAnsi="Avenir Book"/>
          <w:sz w:val="22"/>
          <w:szCs w:val="22"/>
          <w:lang w:val="it"/>
        </w:rPr>
      </w:pPr>
      <w:r w:rsidRPr="006D1601">
        <w:rPr>
          <w:rFonts w:ascii="Avenir Book" w:hAnsi="Avenir Book"/>
          <w:lang w:val="it"/>
        </w:rPr>
        <w:br w:type="page"/>
      </w:r>
      <w:r w:rsidR="00FA3E8D" w:rsidRPr="00DB44C2">
        <w:rPr>
          <w:rFonts w:ascii="Avenir Book" w:hAnsi="Avenir Book"/>
          <w:sz w:val="22"/>
          <w:szCs w:val="22"/>
          <w:lang w:val="it"/>
        </w:rPr>
        <w:lastRenderedPageBreak/>
        <w:t>Il</w:t>
      </w:r>
      <w:r w:rsidR="003F60EE" w:rsidRPr="00DB44C2">
        <w:rPr>
          <w:rFonts w:ascii="Avenir Book" w:hAnsi="Avenir Book"/>
          <w:sz w:val="22"/>
          <w:szCs w:val="22"/>
          <w:lang w:val="it"/>
        </w:rPr>
        <w:t>/La</w:t>
      </w:r>
      <w:r w:rsidR="00FA3E8D" w:rsidRPr="00DB44C2">
        <w:rPr>
          <w:rFonts w:ascii="Avenir Book" w:hAnsi="Avenir Book"/>
          <w:sz w:val="22"/>
          <w:szCs w:val="22"/>
          <w:lang w:val="it"/>
        </w:rPr>
        <w:t xml:space="preserve"> sottoscritto</w:t>
      </w:r>
      <w:r w:rsidR="003F60EE" w:rsidRPr="00DB44C2">
        <w:rPr>
          <w:rFonts w:ascii="Avenir Book" w:hAnsi="Avenir Book"/>
          <w:sz w:val="22"/>
          <w:szCs w:val="22"/>
          <w:lang w:val="it"/>
        </w:rPr>
        <w:t>/a</w:t>
      </w:r>
      <w:r w:rsidR="00FA3E8D" w:rsidRPr="00DB44C2">
        <w:rPr>
          <w:rFonts w:ascii="Avenir Book" w:hAnsi="Avenir Book"/>
          <w:sz w:val="22"/>
          <w:szCs w:val="22"/>
          <w:lang w:val="it"/>
        </w:rPr>
        <w:t xml:space="preserve"> </w:t>
      </w:r>
      <w:r w:rsidR="00F75816">
        <w:rPr>
          <w:rFonts w:ascii="Avenir Book" w:hAnsi="Avenir Book"/>
          <w:sz w:val="22"/>
          <w:szCs w:val="22"/>
          <w:lang w:val="it"/>
        </w:rPr>
        <w:t>_______________________</w:t>
      </w:r>
      <w:r w:rsidR="009869E9" w:rsidRPr="00DB44C2">
        <w:rPr>
          <w:rFonts w:ascii="Avenir Book" w:hAnsi="Avenir Book"/>
          <w:sz w:val="22"/>
          <w:szCs w:val="22"/>
          <w:lang w:val="it"/>
        </w:rPr>
        <w:t>, nato</w:t>
      </w:r>
      <w:r w:rsidR="003F60EE" w:rsidRPr="00DB44C2">
        <w:rPr>
          <w:rFonts w:ascii="Avenir Book" w:hAnsi="Avenir Book"/>
          <w:sz w:val="22"/>
          <w:szCs w:val="22"/>
          <w:lang w:val="it"/>
        </w:rPr>
        <w:t>/a</w:t>
      </w:r>
      <w:r w:rsidR="009869E9" w:rsidRPr="00DB44C2">
        <w:rPr>
          <w:rFonts w:ascii="Avenir Book" w:hAnsi="Avenir Book"/>
          <w:sz w:val="22"/>
          <w:szCs w:val="22"/>
          <w:lang w:val="it"/>
        </w:rPr>
        <w:t xml:space="preserve"> </w:t>
      </w:r>
      <w:proofErr w:type="spellStart"/>
      <w:r w:rsidR="009869E9" w:rsidRPr="00DB44C2">
        <w:rPr>
          <w:rFonts w:ascii="Avenir Book" w:hAnsi="Avenir Book"/>
          <w:sz w:val="22"/>
          <w:szCs w:val="22"/>
          <w:lang w:val="it"/>
        </w:rPr>
        <w:t>a</w:t>
      </w:r>
      <w:proofErr w:type="spellEnd"/>
      <w:r w:rsidR="009869E9" w:rsidRPr="00DB44C2">
        <w:rPr>
          <w:rFonts w:ascii="Avenir Book" w:hAnsi="Avenir Book"/>
          <w:sz w:val="22"/>
          <w:szCs w:val="22"/>
          <w:lang w:val="it"/>
        </w:rPr>
        <w:t xml:space="preserve"> ______, in data ________, CF _____________, iscritto</w:t>
      </w:r>
      <w:r w:rsidR="003F60EE" w:rsidRPr="00DB44C2">
        <w:rPr>
          <w:rFonts w:ascii="Avenir Book" w:hAnsi="Avenir Book"/>
          <w:sz w:val="22"/>
          <w:szCs w:val="22"/>
          <w:lang w:val="it"/>
        </w:rPr>
        <w:t>/a</w:t>
      </w:r>
      <w:r w:rsidR="009869E9" w:rsidRPr="00DB44C2">
        <w:rPr>
          <w:rFonts w:ascii="Avenir Book" w:hAnsi="Avenir Book"/>
          <w:sz w:val="22"/>
          <w:szCs w:val="22"/>
          <w:lang w:val="it"/>
        </w:rPr>
        <w:t xml:space="preserve"> con il n.ro __________ </w:t>
      </w:r>
      <w:r w:rsidR="003F60EE" w:rsidRPr="00DB44C2">
        <w:rPr>
          <w:rFonts w:ascii="Avenir Book" w:hAnsi="Avenir Book"/>
          <w:sz w:val="22"/>
          <w:szCs w:val="22"/>
          <w:lang w:val="it"/>
        </w:rPr>
        <w:t>a</w:t>
      </w:r>
      <w:r w:rsidR="009869E9" w:rsidRPr="00DB44C2">
        <w:rPr>
          <w:rFonts w:ascii="Avenir Book" w:hAnsi="Avenir Book"/>
          <w:sz w:val="22"/>
          <w:szCs w:val="22"/>
          <w:lang w:val="it"/>
        </w:rPr>
        <w:t xml:space="preserve">ll’Albo dei Dottori Commercialisti e degli Esperti Contabili dell’ODCEC di ________________, </w:t>
      </w:r>
      <w:r w:rsidR="003F60EE" w:rsidRPr="003F60EE">
        <w:rPr>
          <w:rFonts w:ascii="Avenir Book" w:hAnsi="Avenir Book"/>
          <w:sz w:val="22"/>
          <w:szCs w:val="22"/>
          <w:lang w:val="it"/>
        </w:rPr>
        <w:t xml:space="preserve">consapevole che le dichiarazioni false comportano l’applicazione delle sanzioni penali previste dall’art 76 del DPR 445/2000, dichiara che le informazioni </w:t>
      </w:r>
      <w:r w:rsidR="003F60EE">
        <w:rPr>
          <w:rFonts w:ascii="Avenir Book" w:hAnsi="Avenir Book"/>
          <w:sz w:val="22"/>
          <w:szCs w:val="22"/>
          <w:lang w:val="it"/>
        </w:rPr>
        <w:t xml:space="preserve">riportate </w:t>
      </w:r>
      <w:r w:rsidR="003F60EE" w:rsidRPr="003F60EE">
        <w:rPr>
          <w:rFonts w:ascii="Avenir Book" w:hAnsi="Avenir Book"/>
          <w:sz w:val="22"/>
          <w:szCs w:val="22"/>
          <w:lang w:val="it"/>
        </w:rPr>
        <w:t xml:space="preserve">nel presente </w:t>
      </w:r>
      <w:r w:rsidR="003F60EE">
        <w:rPr>
          <w:rFonts w:ascii="Avenir Book" w:hAnsi="Avenir Book"/>
          <w:sz w:val="22"/>
          <w:szCs w:val="22"/>
          <w:lang w:val="it"/>
        </w:rPr>
        <w:t>questionario</w:t>
      </w:r>
      <w:r w:rsidR="003F60EE" w:rsidRPr="003F60EE">
        <w:rPr>
          <w:rFonts w:ascii="Avenir Book" w:hAnsi="Avenir Book"/>
          <w:sz w:val="22"/>
          <w:szCs w:val="22"/>
          <w:lang w:val="it"/>
        </w:rPr>
        <w:t xml:space="preserve"> corrispondono </w:t>
      </w:r>
      <w:r w:rsidR="003F60EE">
        <w:rPr>
          <w:rFonts w:ascii="Avenir Book" w:hAnsi="Avenir Book"/>
          <w:sz w:val="22"/>
          <w:szCs w:val="22"/>
          <w:lang w:val="it"/>
        </w:rPr>
        <w:t>a ve</w:t>
      </w:r>
      <w:r w:rsidR="00F75816">
        <w:rPr>
          <w:rFonts w:ascii="Avenir Book" w:hAnsi="Avenir Book"/>
          <w:sz w:val="22"/>
          <w:szCs w:val="22"/>
          <w:lang w:val="it"/>
        </w:rPr>
        <w:t>r</w:t>
      </w:r>
      <w:r w:rsidR="003F60EE">
        <w:rPr>
          <w:rFonts w:ascii="Avenir Book" w:hAnsi="Avenir Book"/>
          <w:sz w:val="22"/>
          <w:szCs w:val="22"/>
          <w:lang w:val="it"/>
        </w:rPr>
        <w:t>ità</w:t>
      </w:r>
      <w:r w:rsidR="003F60EE" w:rsidRPr="003F60EE">
        <w:rPr>
          <w:rFonts w:ascii="Avenir Book" w:hAnsi="Avenir Book"/>
          <w:sz w:val="22"/>
          <w:szCs w:val="22"/>
          <w:lang w:val="it"/>
        </w:rPr>
        <w:t>.</w:t>
      </w:r>
    </w:p>
    <w:p w14:paraId="7B041006" w14:textId="77777777" w:rsidR="00FB5985" w:rsidRPr="00DB44C2" w:rsidRDefault="00FB5985" w:rsidP="00FB5985">
      <w:pPr>
        <w:pStyle w:val="Normale1"/>
        <w:autoSpaceDE w:val="0"/>
        <w:jc w:val="both"/>
        <w:rPr>
          <w:rFonts w:ascii="Avenir Book" w:hAnsi="Avenir Book"/>
          <w:sz w:val="22"/>
          <w:szCs w:val="22"/>
          <w:lang w:val="it"/>
        </w:rPr>
      </w:pPr>
      <w:r w:rsidRPr="00DB44C2">
        <w:rPr>
          <w:rFonts w:ascii="Avenir Book" w:hAnsi="Avenir Book"/>
          <w:sz w:val="22"/>
          <w:szCs w:val="22"/>
          <w:lang w:val="it"/>
        </w:rPr>
        <w:t xml:space="preserve">Data </w:t>
      </w:r>
      <w:r w:rsidR="00F75816">
        <w:rPr>
          <w:rFonts w:ascii="Avenir Book" w:hAnsi="Avenir Book"/>
          <w:sz w:val="22"/>
          <w:szCs w:val="22"/>
          <w:lang w:val="it"/>
        </w:rPr>
        <w:t>_____________________</w:t>
      </w:r>
      <w:r w:rsidRPr="00DB44C2">
        <w:rPr>
          <w:rFonts w:ascii="Avenir Book" w:hAnsi="Avenir Book"/>
          <w:sz w:val="22"/>
          <w:szCs w:val="22"/>
          <w:lang w:val="it"/>
        </w:rPr>
        <w:t xml:space="preserve">                                           Firma</w:t>
      </w:r>
      <w:r w:rsidR="00F75816">
        <w:rPr>
          <w:rFonts w:ascii="Avenir Book" w:hAnsi="Avenir Book"/>
          <w:sz w:val="22"/>
          <w:szCs w:val="22"/>
          <w:lang w:val="it"/>
        </w:rPr>
        <w:t xml:space="preserve"> __________________________</w:t>
      </w:r>
    </w:p>
    <w:p w14:paraId="65E79DF4" w14:textId="77777777" w:rsidR="00C64726" w:rsidRPr="00C64726" w:rsidRDefault="00C64726">
      <w:pPr>
        <w:pStyle w:val="Titolo1"/>
        <w:rPr>
          <w:rFonts w:ascii="Avenir Book" w:hAnsi="Avenir Book"/>
          <w:sz w:val="6"/>
          <w:szCs w:val="6"/>
          <w:lang w:val="it"/>
        </w:rPr>
      </w:pPr>
      <w:bookmarkStart w:id="2" w:name="_Toc152171435"/>
    </w:p>
    <w:p w14:paraId="01A38983" w14:textId="77777777" w:rsidR="00423C15" w:rsidRPr="006D1601" w:rsidRDefault="00AA656B">
      <w:pPr>
        <w:pStyle w:val="Titolo1"/>
        <w:rPr>
          <w:rFonts w:ascii="Avenir Book" w:hAnsi="Avenir Book"/>
          <w:sz w:val="22"/>
          <w:szCs w:val="22"/>
          <w:lang w:val="it"/>
        </w:rPr>
      </w:pPr>
      <w:r w:rsidRPr="006D1601">
        <w:rPr>
          <w:rFonts w:ascii="Avenir Book" w:hAnsi="Avenir Book"/>
          <w:sz w:val="22"/>
          <w:szCs w:val="22"/>
          <w:lang w:val="it"/>
        </w:rPr>
        <w:t>SEZIONE</w:t>
      </w:r>
      <w:r w:rsidR="00423C15" w:rsidRPr="006D1601">
        <w:rPr>
          <w:rFonts w:ascii="Avenir Book" w:hAnsi="Avenir Book"/>
          <w:sz w:val="22"/>
          <w:szCs w:val="22"/>
          <w:lang w:val="it"/>
        </w:rPr>
        <w:t xml:space="preserve"> 1 - ORGANIZZAZIONE DELLO STUDIO PROFESSIONALE E DEGLI ADEMPIMENTI ANTIRICICLAGGIO</w:t>
      </w:r>
      <w:bookmarkEnd w:id="2"/>
    </w:p>
    <w:p w14:paraId="79DF2155" w14:textId="77777777" w:rsidR="00B2441A" w:rsidRPr="006D1601" w:rsidRDefault="00452097" w:rsidP="00E11443">
      <w:pPr>
        <w:autoSpaceDE w:val="0"/>
        <w:autoSpaceDN w:val="0"/>
        <w:adjustRightInd w:val="0"/>
        <w:jc w:val="both"/>
        <w:rPr>
          <w:rFonts w:ascii="Avenir Book" w:hAnsi="Avenir Book"/>
          <w:b/>
          <w:lang w:val="it"/>
        </w:rPr>
      </w:pPr>
      <w:r>
        <w:rPr>
          <w:b/>
          <w:noProof/>
          <w:lang w:eastAsia="it-IT"/>
        </w:rPr>
        <mc:AlternateContent>
          <mc:Choice Requires="wps">
            <w:drawing>
              <wp:inline distT="0" distB="0" distL="0" distR="0" wp14:anchorId="21AEA624" wp14:editId="44288460">
                <wp:extent cx="6036945" cy="2736215"/>
                <wp:effectExtent l="9525" t="9525" r="11430" b="6985"/>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2736215"/>
                        </a:xfrm>
                        <a:prstGeom prst="rect">
                          <a:avLst/>
                        </a:prstGeom>
                        <a:solidFill>
                          <a:srgbClr val="FFFFFF"/>
                        </a:solidFill>
                        <a:ln w="9525">
                          <a:solidFill>
                            <a:srgbClr val="000000"/>
                          </a:solidFill>
                          <a:miter lim="800000"/>
                          <a:headEnd/>
                          <a:tailEnd/>
                        </a:ln>
                      </wps:spPr>
                      <wps:txbx>
                        <w:txbxContent>
                          <w:p w14:paraId="0BE866B7" w14:textId="77777777" w:rsidR="00E11443" w:rsidRPr="00E11443" w:rsidRDefault="003F60EE" w:rsidP="00E11443">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Il</w:t>
                            </w:r>
                            <w:r w:rsidR="00E11443" w:rsidRPr="00E11443">
                              <w:rPr>
                                <w:rFonts w:ascii="Calibri" w:eastAsia="Times New Roman" w:hAnsi="Calibri" w:cs="Calibri"/>
                                <w:i/>
                                <w:iCs/>
                                <w:sz w:val="20"/>
                                <w:szCs w:val="20"/>
                                <w:lang w:eastAsia="it-IT"/>
                              </w:rPr>
                              <w:t xml:space="preserve"> soggetto obbligato è definito dall’art. 3 del </w:t>
                            </w:r>
                            <w:proofErr w:type="spellStart"/>
                            <w:r w:rsidR="00F75816">
                              <w:rPr>
                                <w:rFonts w:ascii="Calibri" w:eastAsia="Times New Roman" w:hAnsi="Calibri" w:cs="Calibri"/>
                                <w:i/>
                                <w:iCs/>
                                <w:sz w:val="20"/>
                                <w:szCs w:val="20"/>
                                <w:lang w:eastAsia="it-IT"/>
                              </w:rPr>
                              <w:t>D</w:t>
                            </w:r>
                            <w:r w:rsidR="00E11443"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00E11443" w:rsidRPr="00E11443">
                              <w:rPr>
                                <w:rFonts w:ascii="Calibri" w:eastAsia="Times New Roman" w:hAnsi="Calibri" w:cs="Calibri"/>
                                <w:i/>
                                <w:iCs/>
                                <w:sz w:val="20"/>
                                <w:szCs w:val="20"/>
                                <w:lang w:eastAsia="it-IT"/>
                              </w:rPr>
                              <w:t>gs.</w:t>
                            </w:r>
                            <w:proofErr w:type="spellEnd"/>
                            <w:r w:rsidR="00E11443" w:rsidRPr="00E11443">
                              <w:rPr>
                                <w:rFonts w:ascii="Calibri" w:eastAsia="Times New Roman" w:hAnsi="Calibri" w:cs="Calibri"/>
                                <w:i/>
                                <w:iCs/>
                                <w:sz w:val="20"/>
                                <w:szCs w:val="20"/>
                                <w:lang w:eastAsia="it-IT"/>
                              </w:rPr>
                              <w:t xml:space="preserve"> 231/2007; in particolare il comma 4 prevede “Rientrano nella categoria dei professionisti, nell'esercizio della professione in forma individuale, associata o societaria: a) i soggetti iscritti nell'albo dei dottori commercialisti e degli esperti contabili e nell’albo dei consulenti del lavoro; …”.</w:t>
                            </w:r>
                          </w:p>
                          <w:p w14:paraId="6DB93958" w14:textId="77777777" w:rsidR="00E11443" w:rsidRP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 xml:space="preserve">L’art. 15 del </w:t>
                            </w:r>
                            <w:proofErr w:type="spellStart"/>
                            <w:r w:rsidR="00F75816">
                              <w:rPr>
                                <w:rFonts w:ascii="Calibri" w:eastAsia="Times New Roman" w:hAnsi="Calibri" w:cs="Calibri"/>
                                <w:i/>
                                <w:iCs/>
                                <w:sz w:val="20"/>
                                <w:szCs w:val="20"/>
                                <w:lang w:eastAsia="it-IT"/>
                              </w:rPr>
                              <w:t>D</w:t>
                            </w:r>
                            <w:r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Pr="00E11443">
                              <w:rPr>
                                <w:rFonts w:ascii="Calibri" w:eastAsia="Times New Roman" w:hAnsi="Calibri" w:cs="Calibri"/>
                                <w:i/>
                                <w:iCs/>
                                <w:sz w:val="20"/>
                                <w:szCs w:val="20"/>
                                <w:lang w:eastAsia="it-IT"/>
                              </w:rPr>
                              <w:t>gs.</w:t>
                            </w:r>
                            <w:proofErr w:type="spellEnd"/>
                            <w:r w:rsidRPr="00E11443">
                              <w:rPr>
                                <w:rFonts w:ascii="Calibri" w:eastAsia="Times New Roman" w:hAnsi="Calibri" w:cs="Calibri"/>
                                <w:i/>
                                <w:iCs/>
                                <w:sz w:val="20"/>
                                <w:szCs w:val="20"/>
                                <w:lang w:eastAsia="it-IT"/>
                              </w:rPr>
                              <w:t xml:space="preserve"> 231/2007 impone ai soggetti obbligati l’adozione di procedure oggettive e coerenti rispetto ai criteri e alle metodologie emanate dalle autorità e dagli organismi di autoregolamentazione per l'analisi e la valutazione dei rischi di riciclaggio e di finanziamento del terrorismo.</w:t>
                            </w:r>
                          </w:p>
                          <w:p w14:paraId="75D9D984" w14:textId="77777777" w:rsidR="00E11443" w:rsidRP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La valutazione del rischio di riciclaggio o di finanziamento del terrorismo, che deve essere periodicamente aggiornata, deve essere predisposta dai soggetti obbligati tenendo conto dei fattori di rischio associati alla tipologia di clientela, all'area geografica di operatività, ai canali distributivi e ai prodotti e i servizi offerti.</w:t>
                            </w:r>
                          </w:p>
                          <w:p w14:paraId="417A9ECE" w14:textId="77777777" w:rsid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 xml:space="preserve">L’art. 16 del </w:t>
                            </w:r>
                            <w:proofErr w:type="spellStart"/>
                            <w:r w:rsidR="00F75816">
                              <w:rPr>
                                <w:rFonts w:ascii="Calibri" w:eastAsia="Times New Roman" w:hAnsi="Calibri" w:cs="Calibri"/>
                                <w:i/>
                                <w:iCs/>
                                <w:sz w:val="20"/>
                                <w:szCs w:val="20"/>
                                <w:lang w:eastAsia="it-IT"/>
                              </w:rPr>
                              <w:t>D</w:t>
                            </w:r>
                            <w:r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Pr="00E11443">
                              <w:rPr>
                                <w:rFonts w:ascii="Calibri" w:eastAsia="Times New Roman" w:hAnsi="Calibri" w:cs="Calibri"/>
                                <w:i/>
                                <w:iCs/>
                                <w:sz w:val="20"/>
                                <w:szCs w:val="20"/>
                                <w:lang w:eastAsia="it-IT"/>
                              </w:rPr>
                              <w:t>gs.</w:t>
                            </w:r>
                            <w:proofErr w:type="spellEnd"/>
                            <w:r w:rsidRPr="00E11443">
                              <w:rPr>
                                <w:rFonts w:ascii="Calibri" w:eastAsia="Times New Roman" w:hAnsi="Calibri" w:cs="Calibri"/>
                                <w:i/>
                                <w:iCs/>
                                <w:sz w:val="20"/>
                                <w:szCs w:val="20"/>
                                <w:lang w:eastAsia="it-IT"/>
                              </w:rPr>
                              <w:t xml:space="preserve"> 231/2007</w:t>
                            </w:r>
                            <w:r w:rsidR="003F60EE">
                              <w:rPr>
                                <w:rFonts w:ascii="Calibri" w:eastAsia="Times New Roman" w:hAnsi="Calibri" w:cs="Calibri"/>
                                <w:i/>
                                <w:iCs/>
                                <w:sz w:val="20"/>
                                <w:szCs w:val="20"/>
                                <w:lang w:eastAsia="it-IT"/>
                              </w:rPr>
                              <w:t>,</w:t>
                            </w:r>
                            <w:r w:rsidRPr="00E11443">
                              <w:rPr>
                                <w:rFonts w:ascii="Calibri" w:eastAsia="Times New Roman" w:hAnsi="Calibri" w:cs="Calibri"/>
                                <w:i/>
                                <w:iCs/>
                                <w:sz w:val="20"/>
                                <w:szCs w:val="20"/>
                                <w:lang w:eastAsia="it-IT"/>
                              </w:rPr>
                              <w:t xml:space="preserve"> infine</w:t>
                            </w:r>
                            <w:r w:rsidR="003F60EE">
                              <w:rPr>
                                <w:rFonts w:ascii="Calibri" w:eastAsia="Times New Roman" w:hAnsi="Calibri" w:cs="Calibri"/>
                                <w:i/>
                                <w:iCs/>
                                <w:sz w:val="20"/>
                                <w:szCs w:val="20"/>
                                <w:lang w:eastAsia="it-IT"/>
                              </w:rPr>
                              <w:t>,</w:t>
                            </w:r>
                            <w:r w:rsidRPr="00E11443">
                              <w:rPr>
                                <w:rFonts w:ascii="Calibri" w:eastAsia="Times New Roman" w:hAnsi="Calibri" w:cs="Calibri"/>
                                <w:i/>
                                <w:iCs/>
                                <w:sz w:val="20"/>
                                <w:szCs w:val="20"/>
                                <w:lang w:eastAsia="it-IT"/>
                              </w:rPr>
                              <w:t xml:space="preserve"> chiede ai soggetti obbligati l’adozione di presidi e l’attuazione di controlli e procedure, adeguati alla propria natura e dimensione, necessari a mitigare e gestire i rischi di riciclaggio e di finanziamento del terrorismo, individuati</w:t>
                            </w:r>
                          </w:p>
                          <w:p w14:paraId="182B1670" w14:textId="26482155" w:rsidR="00D35566" w:rsidRDefault="00555997" w:rsidP="00D35566">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 xml:space="preserve">In merito agli obblighi di autovalutazione del rischio si richiama la Regola tecnica n. 1 </w:t>
                            </w:r>
                            <w:r w:rsidRPr="00555997">
                              <w:rPr>
                                <w:rFonts w:ascii="Calibri" w:eastAsia="Times New Roman" w:hAnsi="Calibri" w:cs="Calibri"/>
                                <w:i/>
                                <w:iCs/>
                                <w:sz w:val="20"/>
                                <w:szCs w:val="20"/>
                                <w:lang w:eastAsia="it-IT"/>
                              </w:rPr>
                              <w:t xml:space="preserve"> </w:t>
                            </w:r>
                          </w:p>
                          <w:p w14:paraId="587D7ECE" w14:textId="77777777" w:rsidR="00583168" w:rsidRPr="00E11443" w:rsidRDefault="00583168" w:rsidP="00D35566">
                            <w:pPr>
                              <w:spacing w:after="0" w:line="240" w:lineRule="auto"/>
                              <w:jc w:val="both"/>
                              <w:rPr>
                                <w:rFonts w:ascii="Calibri" w:eastAsia="Times New Roman" w:hAnsi="Calibri" w:cs="Calibri"/>
                                <w:i/>
                                <w:iCs/>
                                <w:sz w:val="20"/>
                                <w:szCs w:val="20"/>
                                <w:lang w:eastAsia="it-IT"/>
                              </w:rPr>
                            </w:pPr>
                          </w:p>
                          <w:p w14:paraId="480872BF" w14:textId="2042A94B" w:rsidR="00555997" w:rsidRPr="00E11443" w:rsidRDefault="00555997" w:rsidP="00DB44C2">
                            <w:pPr>
                              <w:spacing w:after="0" w:line="240" w:lineRule="auto"/>
                              <w:jc w:val="both"/>
                              <w:rPr>
                                <w:rFonts w:ascii="Calibri" w:eastAsia="Times New Roman" w:hAnsi="Calibri" w:cs="Calibri"/>
                                <w:i/>
                                <w:iCs/>
                                <w:sz w:val="20"/>
                                <w:szCs w:val="20"/>
                                <w:lang w:eastAsia="it-IT"/>
                              </w:rPr>
                            </w:pPr>
                          </w:p>
                        </w:txbxContent>
                      </wps:txbx>
                      <wps:bodyPr rot="0" vert="horz" wrap="square" lIns="91440" tIns="45720" rIns="91440" bIns="45720" anchor="t" anchorCtr="0" upright="1">
                        <a:spAutoFit/>
                      </wps:bodyPr>
                    </wps:wsp>
                  </a:graphicData>
                </a:graphic>
              </wp:inline>
            </w:drawing>
          </mc:Choice>
          <mc:Fallback>
            <w:pict>
              <v:shapetype w14:anchorId="21AEA624" id="_x0000_t202" coordsize="21600,21600" o:spt="202" path="m,l,21600r21600,l21600,xe">
                <v:stroke joinstyle="miter"/>
                <v:path gradientshapeok="t" o:connecttype="rect"/>
              </v:shapetype>
              <v:shape id="Casella di testo 2" o:spid="_x0000_s1026" type="#_x0000_t202" style="width:475.35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1gFwIAACwEAAAOAAAAZHJzL2Uyb0RvYy54bWysU9uO2yAQfa/Uf0C8N3a8SXZjxVlts01V&#10;aXuRtv0AjLGNihkKJPb26ztgJ5veXqrygBhmODNz5rC5HTpFjsI6Cbqg81lKidAcKqmbgn75vH91&#10;Q4nzTFdMgRYFfRKO3m5fvtj0JhcZtKAqYQmCaJf3pqCt9yZPEsdb0TE3AyM0OmuwHfNo2iapLOsR&#10;vVNJlqarpAdbGQtcOIe396OTbiN+XQvuP9a1E56ogmJtPu427mXYk+2G5Y1lppV8KoP9QxUdkxqT&#10;nqHumWfkYOVvUJ3kFhzUfsahS6CuJRexB+xmnv7SzWPLjIi9IDnOnGly/w+Wfzg+mk+W+OE1DDjA&#10;2IQzD8C/OqJh1zLdiDtroW8FqzDxPFCW9Mbl09NAtctdACn791DhkNnBQwQaatsFVrBPgug4gKcz&#10;6WLwhOPlKr1arRdLSjj6suurVTZfxhwsPz031vm3AjoSDgW1ONUIz44PzodyWH4KCdkcKFntpVLR&#10;sE25U5YcGSpgH9eE/lOY0qQv6HqZLUcG/gqRxvUniE56lLKSXUFvzkEsD7y90VUUmmdSjWcsWemJ&#10;yMDdyKIfygEDA6ElVE9IqYVRsvjF8NCC/U5Jj3ItqPt2YFZQot5pHMt6vlgEfUdjsbzO0LCXnvLS&#10;wzRHqIJ6Ssbjzo9/4mCsbFrMdBLCHY5yLyPJz1VNdaMkI/fT9wmav7Rj1PMn3/4AAAD//wMAUEsD&#10;BBQABgAIAAAAIQCb/jt83QAAAAUBAAAPAAAAZHJzL2Rvd25yZXYueG1sTI/BTsMwEETvSP0Ha5G4&#10;UZtCWxriVIiqZ0pbCXFz7G0cNV6H2E1Tvh7DBS4rjWY08zZfDq5hPXah9iThbiyAIWlvaqok7Hfr&#10;20dgISoyqvGEEi4YYFmMrnKVGX+mN+y3sWKphEKmJNgY24zzoC06Fca+RUrewXdOxSS7iptOnVO5&#10;a/hEiBl3qqa0YFWLLxb1cXtyEsJq89nqw6Y8WnP5el31U/2+/pDy5np4fgIWcYh/YfjBT+hQJKbS&#10;n8gE1khIj8Tfm7zFVMyBlRIe7sUCeJHz//TFNwAAAP//AwBQSwECLQAUAAYACAAAACEAtoM4kv4A&#10;AADhAQAAEwAAAAAAAAAAAAAAAAAAAAAAW0NvbnRlbnRfVHlwZXNdLnhtbFBLAQItABQABgAIAAAA&#10;IQA4/SH/1gAAAJQBAAALAAAAAAAAAAAAAAAAAC8BAABfcmVscy8ucmVsc1BLAQItABQABgAIAAAA&#10;IQANhY1gFwIAACwEAAAOAAAAAAAAAAAAAAAAAC4CAABkcnMvZTJvRG9jLnhtbFBLAQItABQABgAI&#10;AAAAIQCb/jt83QAAAAUBAAAPAAAAAAAAAAAAAAAAAHEEAABkcnMvZG93bnJldi54bWxQSwUGAAAA&#10;AAQABADzAAAAewUAAAAA&#10;">
                <v:textbox style="mso-fit-shape-to-text:t">
                  <w:txbxContent>
                    <w:p w14:paraId="0BE866B7" w14:textId="77777777" w:rsidR="00E11443" w:rsidRPr="00E11443" w:rsidRDefault="003F60EE" w:rsidP="00E11443">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Il</w:t>
                      </w:r>
                      <w:r w:rsidR="00E11443" w:rsidRPr="00E11443">
                        <w:rPr>
                          <w:rFonts w:ascii="Calibri" w:eastAsia="Times New Roman" w:hAnsi="Calibri" w:cs="Calibri"/>
                          <w:i/>
                          <w:iCs/>
                          <w:sz w:val="20"/>
                          <w:szCs w:val="20"/>
                          <w:lang w:eastAsia="it-IT"/>
                        </w:rPr>
                        <w:t xml:space="preserve"> soggetto obbligato è definito dall’art. 3 del </w:t>
                      </w:r>
                      <w:proofErr w:type="spellStart"/>
                      <w:r w:rsidR="00F75816">
                        <w:rPr>
                          <w:rFonts w:ascii="Calibri" w:eastAsia="Times New Roman" w:hAnsi="Calibri" w:cs="Calibri"/>
                          <w:i/>
                          <w:iCs/>
                          <w:sz w:val="20"/>
                          <w:szCs w:val="20"/>
                          <w:lang w:eastAsia="it-IT"/>
                        </w:rPr>
                        <w:t>D</w:t>
                      </w:r>
                      <w:r w:rsidR="00E11443"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00E11443" w:rsidRPr="00E11443">
                        <w:rPr>
                          <w:rFonts w:ascii="Calibri" w:eastAsia="Times New Roman" w:hAnsi="Calibri" w:cs="Calibri"/>
                          <w:i/>
                          <w:iCs/>
                          <w:sz w:val="20"/>
                          <w:szCs w:val="20"/>
                          <w:lang w:eastAsia="it-IT"/>
                        </w:rPr>
                        <w:t>gs.</w:t>
                      </w:r>
                      <w:proofErr w:type="spellEnd"/>
                      <w:r w:rsidR="00E11443" w:rsidRPr="00E11443">
                        <w:rPr>
                          <w:rFonts w:ascii="Calibri" w:eastAsia="Times New Roman" w:hAnsi="Calibri" w:cs="Calibri"/>
                          <w:i/>
                          <w:iCs/>
                          <w:sz w:val="20"/>
                          <w:szCs w:val="20"/>
                          <w:lang w:eastAsia="it-IT"/>
                        </w:rPr>
                        <w:t xml:space="preserve"> 231/2007; in particolare il comma 4 prevede “Rientrano nella categoria dei professionisti, nell'esercizio della professione in forma individuale, associata o societaria: a) i soggetti iscritti nell'albo dei dottori commercialisti e degli esperti contabili e nell’albo dei consulenti del lavoro; …”.</w:t>
                      </w:r>
                    </w:p>
                    <w:p w14:paraId="6DB93958" w14:textId="77777777" w:rsidR="00E11443" w:rsidRP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 xml:space="preserve">L’art. 15 del </w:t>
                      </w:r>
                      <w:proofErr w:type="spellStart"/>
                      <w:r w:rsidR="00F75816">
                        <w:rPr>
                          <w:rFonts w:ascii="Calibri" w:eastAsia="Times New Roman" w:hAnsi="Calibri" w:cs="Calibri"/>
                          <w:i/>
                          <w:iCs/>
                          <w:sz w:val="20"/>
                          <w:szCs w:val="20"/>
                          <w:lang w:eastAsia="it-IT"/>
                        </w:rPr>
                        <w:t>D</w:t>
                      </w:r>
                      <w:r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Pr="00E11443">
                        <w:rPr>
                          <w:rFonts w:ascii="Calibri" w:eastAsia="Times New Roman" w:hAnsi="Calibri" w:cs="Calibri"/>
                          <w:i/>
                          <w:iCs/>
                          <w:sz w:val="20"/>
                          <w:szCs w:val="20"/>
                          <w:lang w:eastAsia="it-IT"/>
                        </w:rPr>
                        <w:t>gs.</w:t>
                      </w:r>
                      <w:proofErr w:type="spellEnd"/>
                      <w:r w:rsidRPr="00E11443">
                        <w:rPr>
                          <w:rFonts w:ascii="Calibri" w:eastAsia="Times New Roman" w:hAnsi="Calibri" w:cs="Calibri"/>
                          <w:i/>
                          <w:iCs/>
                          <w:sz w:val="20"/>
                          <w:szCs w:val="20"/>
                          <w:lang w:eastAsia="it-IT"/>
                        </w:rPr>
                        <w:t xml:space="preserve"> 231/2007 impone ai soggetti obbligati l’adozione di procedure oggettive e coerenti rispetto ai criteri e alle metodologie emanate dalle autorità e dagli organismi di autoregolamentazione per l'analisi e la valutazione dei rischi di riciclaggio e di finanziamento del terrorismo.</w:t>
                      </w:r>
                    </w:p>
                    <w:p w14:paraId="75D9D984" w14:textId="77777777" w:rsidR="00E11443" w:rsidRP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La valutazione del rischio di riciclaggio o di finanziamento del terrorismo, che deve essere periodicamente aggiornata, deve essere predisposta dai soggetti obbligati tenendo conto dei fattori di rischio associati alla tipologia di clientela, all'area geografica di operatività, ai canali distributivi e ai prodotti e i servizi offerti.</w:t>
                      </w:r>
                    </w:p>
                    <w:p w14:paraId="417A9ECE" w14:textId="77777777" w:rsidR="00E11443" w:rsidRDefault="00E11443" w:rsidP="00E11443">
                      <w:pPr>
                        <w:spacing w:after="0" w:line="240" w:lineRule="auto"/>
                        <w:jc w:val="both"/>
                        <w:rPr>
                          <w:rFonts w:ascii="Calibri" w:eastAsia="Times New Roman" w:hAnsi="Calibri" w:cs="Calibri"/>
                          <w:i/>
                          <w:iCs/>
                          <w:sz w:val="20"/>
                          <w:szCs w:val="20"/>
                          <w:lang w:eastAsia="it-IT"/>
                        </w:rPr>
                      </w:pPr>
                      <w:r w:rsidRPr="00E11443">
                        <w:rPr>
                          <w:rFonts w:ascii="Calibri" w:eastAsia="Times New Roman" w:hAnsi="Calibri" w:cs="Calibri"/>
                          <w:i/>
                          <w:iCs/>
                          <w:sz w:val="20"/>
                          <w:szCs w:val="20"/>
                          <w:lang w:eastAsia="it-IT"/>
                        </w:rPr>
                        <w:t xml:space="preserve">L’art. 16 del </w:t>
                      </w:r>
                      <w:proofErr w:type="spellStart"/>
                      <w:r w:rsidR="00F75816">
                        <w:rPr>
                          <w:rFonts w:ascii="Calibri" w:eastAsia="Times New Roman" w:hAnsi="Calibri" w:cs="Calibri"/>
                          <w:i/>
                          <w:iCs/>
                          <w:sz w:val="20"/>
                          <w:szCs w:val="20"/>
                          <w:lang w:eastAsia="it-IT"/>
                        </w:rPr>
                        <w:t>D</w:t>
                      </w:r>
                      <w:r w:rsidRPr="00E11443">
                        <w:rPr>
                          <w:rFonts w:ascii="Calibri" w:eastAsia="Times New Roman" w:hAnsi="Calibri" w:cs="Calibri"/>
                          <w:i/>
                          <w:iCs/>
                          <w:sz w:val="20"/>
                          <w:szCs w:val="20"/>
                          <w:lang w:eastAsia="it-IT"/>
                        </w:rPr>
                        <w:t>.</w:t>
                      </w:r>
                      <w:r w:rsidR="00F75816">
                        <w:rPr>
                          <w:rFonts w:ascii="Calibri" w:eastAsia="Times New Roman" w:hAnsi="Calibri" w:cs="Calibri"/>
                          <w:i/>
                          <w:iCs/>
                          <w:sz w:val="20"/>
                          <w:szCs w:val="20"/>
                          <w:lang w:eastAsia="it-IT"/>
                        </w:rPr>
                        <w:t>L</w:t>
                      </w:r>
                      <w:r w:rsidRPr="00E11443">
                        <w:rPr>
                          <w:rFonts w:ascii="Calibri" w:eastAsia="Times New Roman" w:hAnsi="Calibri" w:cs="Calibri"/>
                          <w:i/>
                          <w:iCs/>
                          <w:sz w:val="20"/>
                          <w:szCs w:val="20"/>
                          <w:lang w:eastAsia="it-IT"/>
                        </w:rPr>
                        <w:t>gs.</w:t>
                      </w:r>
                      <w:proofErr w:type="spellEnd"/>
                      <w:r w:rsidRPr="00E11443">
                        <w:rPr>
                          <w:rFonts w:ascii="Calibri" w:eastAsia="Times New Roman" w:hAnsi="Calibri" w:cs="Calibri"/>
                          <w:i/>
                          <w:iCs/>
                          <w:sz w:val="20"/>
                          <w:szCs w:val="20"/>
                          <w:lang w:eastAsia="it-IT"/>
                        </w:rPr>
                        <w:t xml:space="preserve"> 231/2007</w:t>
                      </w:r>
                      <w:r w:rsidR="003F60EE">
                        <w:rPr>
                          <w:rFonts w:ascii="Calibri" w:eastAsia="Times New Roman" w:hAnsi="Calibri" w:cs="Calibri"/>
                          <w:i/>
                          <w:iCs/>
                          <w:sz w:val="20"/>
                          <w:szCs w:val="20"/>
                          <w:lang w:eastAsia="it-IT"/>
                        </w:rPr>
                        <w:t>,</w:t>
                      </w:r>
                      <w:r w:rsidRPr="00E11443">
                        <w:rPr>
                          <w:rFonts w:ascii="Calibri" w:eastAsia="Times New Roman" w:hAnsi="Calibri" w:cs="Calibri"/>
                          <w:i/>
                          <w:iCs/>
                          <w:sz w:val="20"/>
                          <w:szCs w:val="20"/>
                          <w:lang w:eastAsia="it-IT"/>
                        </w:rPr>
                        <w:t xml:space="preserve"> infine</w:t>
                      </w:r>
                      <w:r w:rsidR="003F60EE">
                        <w:rPr>
                          <w:rFonts w:ascii="Calibri" w:eastAsia="Times New Roman" w:hAnsi="Calibri" w:cs="Calibri"/>
                          <w:i/>
                          <w:iCs/>
                          <w:sz w:val="20"/>
                          <w:szCs w:val="20"/>
                          <w:lang w:eastAsia="it-IT"/>
                        </w:rPr>
                        <w:t>,</w:t>
                      </w:r>
                      <w:r w:rsidRPr="00E11443">
                        <w:rPr>
                          <w:rFonts w:ascii="Calibri" w:eastAsia="Times New Roman" w:hAnsi="Calibri" w:cs="Calibri"/>
                          <w:i/>
                          <w:iCs/>
                          <w:sz w:val="20"/>
                          <w:szCs w:val="20"/>
                          <w:lang w:eastAsia="it-IT"/>
                        </w:rPr>
                        <w:t xml:space="preserve"> chiede ai soggetti obbligati l’adozione di presidi e l’attuazione di controlli e procedure, adeguati alla propria natura e dimensione, necessari a mitigare e gestire i rischi di riciclaggio e di finanziamento del terrorismo, individuati</w:t>
                      </w:r>
                    </w:p>
                    <w:p w14:paraId="182B1670" w14:textId="26482155" w:rsidR="00D35566" w:rsidRDefault="00555997" w:rsidP="00D35566">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 xml:space="preserve">In merito agli obblighi di autovalutazione del rischio si richiama la Regola tecnica n. 1 </w:t>
                      </w:r>
                      <w:r w:rsidRPr="00555997">
                        <w:rPr>
                          <w:rFonts w:ascii="Calibri" w:eastAsia="Times New Roman" w:hAnsi="Calibri" w:cs="Calibri"/>
                          <w:i/>
                          <w:iCs/>
                          <w:sz w:val="20"/>
                          <w:szCs w:val="20"/>
                          <w:lang w:eastAsia="it-IT"/>
                        </w:rPr>
                        <w:t xml:space="preserve"> </w:t>
                      </w:r>
                    </w:p>
                    <w:p w14:paraId="587D7ECE" w14:textId="77777777" w:rsidR="00583168" w:rsidRPr="00E11443" w:rsidRDefault="00583168" w:rsidP="00D35566">
                      <w:pPr>
                        <w:spacing w:after="0" w:line="240" w:lineRule="auto"/>
                        <w:jc w:val="both"/>
                        <w:rPr>
                          <w:rFonts w:ascii="Calibri" w:eastAsia="Times New Roman" w:hAnsi="Calibri" w:cs="Calibri"/>
                          <w:i/>
                          <w:iCs/>
                          <w:sz w:val="20"/>
                          <w:szCs w:val="20"/>
                          <w:lang w:eastAsia="it-IT"/>
                        </w:rPr>
                      </w:pPr>
                    </w:p>
                    <w:p w14:paraId="480872BF" w14:textId="2042A94B" w:rsidR="00555997" w:rsidRPr="00E11443" w:rsidRDefault="00555997" w:rsidP="00DB44C2">
                      <w:pPr>
                        <w:spacing w:after="0" w:line="240" w:lineRule="auto"/>
                        <w:jc w:val="both"/>
                        <w:rPr>
                          <w:rFonts w:ascii="Calibri" w:eastAsia="Times New Roman" w:hAnsi="Calibri" w:cs="Calibri"/>
                          <w:i/>
                          <w:iCs/>
                          <w:sz w:val="20"/>
                          <w:szCs w:val="20"/>
                          <w:lang w:eastAsia="it-IT"/>
                        </w:rPr>
                      </w:pPr>
                    </w:p>
                  </w:txbxContent>
                </v:textbox>
                <w10:anchorlock/>
              </v:shape>
            </w:pict>
          </mc:Fallback>
        </mc:AlternateContent>
      </w:r>
    </w:p>
    <w:p w14:paraId="000EA34F" w14:textId="77777777" w:rsidR="00423C15" w:rsidRPr="006D1601" w:rsidRDefault="00423C15">
      <w:pPr>
        <w:autoSpaceDE w:val="0"/>
        <w:autoSpaceDN w:val="0"/>
        <w:adjustRightInd w:val="0"/>
        <w:spacing w:after="120"/>
        <w:rPr>
          <w:rFonts w:ascii="Avenir Book" w:hAnsi="Avenir Book"/>
          <w:lang w:val="it"/>
        </w:rPr>
      </w:pPr>
      <w:r w:rsidRPr="006D1601">
        <w:rPr>
          <w:rFonts w:ascii="Avenir Book" w:hAnsi="Avenir Book"/>
          <w:b/>
          <w:lang w:val="it"/>
        </w:rPr>
        <w:t>1</w:t>
      </w:r>
      <w:r w:rsidRPr="006D1601">
        <w:rPr>
          <w:rFonts w:ascii="Avenir Book" w:hAnsi="Avenir Book"/>
          <w:lang w:val="it"/>
        </w:rPr>
        <w:t xml:space="preserve"> - Generalità del destinatario del questionario:</w:t>
      </w:r>
    </w:p>
    <w:p w14:paraId="4C9BBC3B" w14:textId="77777777" w:rsidR="00423C15" w:rsidRPr="006D1601" w:rsidRDefault="00423C15">
      <w:pPr>
        <w:autoSpaceDE w:val="0"/>
        <w:autoSpaceDN w:val="0"/>
        <w:adjustRightInd w:val="0"/>
        <w:spacing w:after="120"/>
        <w:ind w:right="-93"/>
        <w:jc w:val="both"/>
        <w:rPr>
          <w:rFonts w:ascii="Avenir Book" w:hAnsi="Avenir Book"/>
          <w:lang w:val="it"/>
        </w:rPr>
      </w:pPr>
      <w:r w:rsidRPr="006D1601">
        <w:rPr>
          <w:rFonts w:ascii="Avenir Book" w:hAnsi="Avenir Book"/>
          <w:lang w:val="it"/>
        </w:rPr>
        <w:t>Cognome e Nome</w:t>
      </w:r>
      <w:r w:rsidR="00F75816">
        <w:rPr>
          <w:rFonts w:ascii="Avenir Book" w:hAnsi="Avenir Book"/>
          <w:lang w:val="it"/>
        </w:rPr>
        <w:t xml:space="preserve"> ______________________________</w:t>
      </w:r>
    </w:p>
    <w:p w14:paraId="0D90F58F" w14:textId="77777777" w:rsidR="00423C15" w:rsidRPr="006D1601" w:rsidRDefault="00423C15">
      <w:pPr>
        <w:autoSpaceDE w:val="0"/>
        <w:autoSpaceDN w:val="0"/>
        <w:adjustRightInd w:val="0"/>
        <w:spacing w:after="120"/>
        <w:ind w:right="-93"/>
        <w:jc w:val="both"/>
        <w:rPr>
          <w:rFonts w:ascii="Avenir Book" w:hAnsi="Avenir Book"/>
          <w:lang w:val="it"/>
        </w:rPr>
      </w:pPr>
      <w:r w:rsidRPr="006D1601">
        <w:rPr>
          <w:rFonts w:ascii="Avenir Book" w:hAnsi="Avenir Book"/>
          <w:lang w:val="it"/>
        </w:rPr>
        <w:t>n° iscrizione all’Albo</w:t>
      </w:r>
      <w:r w:rsidR="00F75816">
        <w:rPr>
          <w:rFonts w:ascii="Avenir Book" w:hAnsi="Avenir Book"/>
          <w:lang w:val="it"/>
        </w:rPr>
        <w:t xml:space="preserve"> ____________________________</w:t>
      </w:r>
    </w:p>
    <w:p w14:paraId="0D293310" w14:textId="77777777" w:rsidR="00423C15" w:rsidRPr="006D1601" w:rsidRDefault="00423C15">
      <w:pPr>
        <w:autoSpaceDE w:val="0"/>
        <w:autoSpaceDN w:val="0"/>
        <w:adjustRightInd w:val="0"/>
        <w:spacing w:after="120"/>
        <w:ind w:right="-93"/>
        <w:jc w:val="both"/>
        <w:rPr>
          <w:rFonts w:ascii="Avenir Book" w:hAnsi="Avenir Book"/>
          <w:lang w:val="it"/>
        </w:rPr>
      </w:pPr>
    </w:p>
    <w:p w14:paraId="0098A490" w14:textId="77777777" w:rsidR="00423C15" w:rsidRPr="006D1601" w:rsidRDefault="00423C15">
      <w:pPr>
        <w:autoSpaceDE w:val="0"/>
        <w:autoSpaceDN w:val="0"/>
        <w:adjustRightInd w:val="0"/>
        <w:spacing w:after="120"/>
        <w:ind w:right="-93"/>
        <w:jc w:val="both"/>
        <w:rPr>
          <w:rFonts w:ascii="Avenir Book" w:hAnsi="Avenir Book"/>
          <w:lang w:val="it"/>
        </w:rPr>
      </w:pPr>
      <w:r w:rsidRPr="006D1601">
        <w:rPr>
          <w:rFonts w:ascii="Avenir Book" w:hAnsi="Avenir Book"/>
          <w:b/>
          <w:lang w:val="it"/>
        </w:rPr>
        <w:t xml:space="preserve">2 </w:t>
      </w:r>
      <w:r w:rsidRPr="006D1601">
        <w:rPr>
          <w:rFonts w:ascii="Avenir Book" w:hAnsi="Avenir Book"/>
          <w:lang w:val="it"/>
        </w:rPr>
        <w:t>-</w:t>
      </w:r>
      <w:r w:rsidRPr="006D1601">
        <w:rPr>
          <w:rFonts w:ascii="Avenir Book" w:hAnsi="Avenir Book"/>
          <w:b/>
          <w:lang w:val="it"/>
        </w:rPr>
        <w:t xml:space="preserve"> </w:t>
      </w:r>
      <w:r w:rsidRPr="006D1601">
        <w:rPr>
          <w:rFonts w:ascii="Avenir Book" w:hAnsi="Avenir Book"/>
          <w:lang w:val="it"/>
        </w:rPr>
        <w:t>Il professionista svolge la propria attività prevalentemente come:</w:t>
      </w:r>
    </w:p>
    <w:p w14:paraId="7AEDE12E" w14:textId="77777777" w:rsidR="00423C15" w:rsidRPr="006D1601" w:rsidRDefault="00423C15" w:rsidP="00DB44C2">
      <w:pPr>
        <w:autoSpaceDE w:val="0"/>
        <w:autoSpaceDN w:val="0"/>
        <w:adjustRightInd w:val="0"/>
        <w:spacing w:after="120"/>
        <w:ind w:left="567" w:right="-93"/>
        <w:jc w:val="both"/>
        <w:rPr>
          <w:rFonts w:ascii="Avenir Book" w:hAnsi="Avenir Book"/>
          <w:lang w:val="it"/>
        </w:rPr>
      </w:pPr>
      <w:r w:rsidRPr="006D1601">
        <w:rPr>
          <w:rFonts w:ascii="Avenir Book" w:hAnsi="Avenir Book"/>
          <w:lang w:val="it"/>
        </w:rPr>
        <w:t>studio individuale</w:t>
      </w:r>
      <w:r w:rsidRPr="006D1601">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p>
    <w:p w14:paraId="12E49CBF" w14:textId="77777777" w:rsidR="00423C15" w:rsidRPr="006D1601" w:rsidRDefault="00423C15" w:rsidP="00DB44C2">
      <w:pPr>
        <w:autoSpaceDE w:val="0"/>
        <w:autoSpaceDN w:val="0"/>
        <w:adjustRightInd w:val="0"/>
        <w:spacing w:after="120"/>
        <w:ind w:left="567" w:right="-93"/>
        <w:jc w:val="both"/>
        <w:rPr>
          <w:rFonts w:ascii="Avenir Book" w:hAnsi="Avenir Book"/>
          <w:lang w:val="it"/>
        </w:rPr>
      </w:pPr>
      <w:r w:rsidRPr="006D1601">
        <w:rPr>
          <w:rFonts w:ascii="Avenir Book" w:hAnsi="Avenir Book"/>
          <w:lang w:val="it"/>
        </w:rPr>
        <w:t>studio associato</w:t>
      </w:r>
      <w:r w:rsidRPr="006D1601">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p>
    <w:p w14:paraId="675E1424" w14:textId="271C8F30" w:rsidR="00423C15" w:rsidRPr="006D1601" w:rsidRDefault="00423C15" w:rsidP="00DB44C2">
      <w:pPr>
        <w:autoSpaceDE w:val="0"/>
        <w:autoSpaceDN w:val="0"/>
        <w:adjustRightInd w:val="0"/>
        <w:spacing w:after="120"/>
        <w:ind w:left="567" w:right="-93"/>
        <w:jc w:val="both"/>
        <w:rPr>
          <w:rFonts w:ascii="Avenir Book" w:hAnsi="Avenir Book"/>
          <w:lang w:val="it"/>
        </w:rPr>
      </w:pPr>
      <w:r w:rsidRPr="006D1601">
        <w:rPr>
          <w:rFonts w:ascii="Avenir Book" w:hAnsi="Avenir Book"/>
          <w:lang w:val="it"/>
        </w:rPr>
        <w:t xml:space="preserve">STP </w:t>
      </w:r>
      <w:r w:rsidRPr="006D1601">
        <w:rPr>
          <w:rFonts w:ascii="Avenir Book" w:hAnsi="Avenir Book"/>
          <w:lang w:val="it"/>
        </w:rPr>
        <w:tab/>
      </w:r>
      <w:r w:rsidR="008E7778">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p>
    <w:p w14:paraId="1F37913B" w14:textId="77777777" w:rsidR="00423C15" w:rsidRPr="006D1601" w:rsidRDefault="00423C15">
      <w:pPr>
        <w:autoSpaceDE w:val="0"/>
        <w:autoSpaceDN w:val="0"/>
        <w:adjustRightInd w:val="0"/>
        <w:spacing w:after="120"/>
        <w:ind w:right="-93"/>
        <w:jc w:val="both"/>
        <w:rPr>
          <w:rFonts w:ascii="Avenir Book" w:hAnsi="Avenir Book"/>
          <w:lang w:val="it"/>
        </w:rPr>
      </w:pPr>
    </w:p>
    <w:p w14:paraId="31CB4A58" w14:textId="77777777" w:rsidR="00423C15" w:rsidRPr="006D1601" w:rsidRDefault="00423C15">
      <w:pPr>
        <w:autoSpaceDE w:val="0"/>
        <w:autoSpaceDN w:val="0"/>
        <w:adjustRightInd w:val="0"/>
        <w:spacing w:after="120"/>
        <w:ind w:right="-93"/>
        <w:jc w:val="both"/>
        <w:rPr>
          <w:rFonts w:ascii="Avenir Book" w:hAnsi="Avenir Book"/>
          <w:lang w:val="it"/>
        </w:rPr>
      </w:pPr>
      <w:r w:rsidRPr="006D1601">
        <w:rPr>
          <w:rFonts w:ascii="Avenir Book" w:hAnsi="Avenir Book"/>
          <w:b/>
          <w:lang w:val="it"/>
        </w:rPr>
        <w:t>3</w:t>
      </w:r>
      <w:r w:rsidRPr="006D1601">
        <w:rPr>
          <w:rFonts w:ascii="Avenir Book" w:hAnsi="Avenir Book"/>
          <w:lang w:val="it"/>
        </w:rPr>
        <w:t xml:space="preserve"> - Risorse umane che operano nello </w:t>
      </w:r>
      <w:r w:rsidRPr="00915319">
        <w:rPr>
          <w:rFonts w:ascii="Avenir Book" w:hAnsi="Avenir Book"/>
          <w:lang w:val="it"/>
        </w:rPr>
        <w:t>studio</w:t>
      </w:r>
      <w:r w:rsidRPr="006D1601">
        <w:rPr>
          <w:rFonts w:ascii="Avenir Book" w:hAnsi="Avenir Book"/>
          <w:lang w:val="it"/>
        </w:rPr>
        <w:t xml:space="preserve"> </w:t>
      </w:r>
    </w:p>
    <w:p w14:paraId="5EEFD780" w14:textId="03D4B60B" w:rsidR="00423C15" w:rsidRPr="006D1601" w:rsidRDefault="00423C15" w:rsidP="00681E55">
      <w:pPr>
        <w:tabs>
          <w:tab w:val="left" w:pos="4860"/>
          <w:tab w:val="left" w:pos="5670"/>
          <w:tab w:val="left" w:pos="7088"/>
        </w:tabs>
        <w:autoSpaceDE w:val="0"/>
        <w:autoSpaceDN w:val="0"/>
        <w:adjustRightInd w:val="0"/>
        <w:spacing w:after="120"/>
        <w:ind w:left="567"/>
        <w:rPr>
          <w:rFonts w:ascii="Avenir Book" w:hAnsi="Avenir Book"/>
          <w:u w:val="single"/>
          <w:lang w:val="it"/>
        </w:rPr>
      </w:pPr>
      <w:r w:rsidRPr="006D1601">
        <w:rPr>
          <w:rFonts w:ascii="Avenir Book" w:hAnsi="Avenir Book"/>
          <w:lang w:val="it"/>
        </w:rPr>
        <w:t xml:space="preserve">Associati                          </w:t>
      </w:r>
      <w:r w:rsidR="00681E55">
        <w:rPr>
          <w:rFonts w:ascii="Avenir Book" w:hAnsi="Avenir Book"/>
          <w:lang w:val="it"/>
        </w:rPr>
        <w:t xml:space="preserve">                   </w:t>
      </w:r>
      <w:r w:rsidRPr="006D1601">
        <w:rPr>
          <w:rFonts w:ascii="Avenir Book" w:hAnsi="Avenir Book"/>
          <w:lang w:val="it"/>
        </w:rPr>
        <w:t xml:space="preserve">    </w:t>
      </w:r>
      <w:r w:rsidR="00681E55">
        <w:rPr>
          <w:rFonts w:ascii="Avenir Book" w:hAnsi="Avenir Book"/>
          <w:lang w:val="it"/>
        </w:rPr>
        <w:t xml:space="preserve">       </w:t>
      </w:r>
      <w:r w:rsidRPr="006D1601">
        <w:rPr>
          <w:rFonts w:ascii="Avenir Book" w:hAnsi="Avenir Book"/>
          <w:lang w:val="it"/>
        </w:rPr>
        <w:t xml:space="preserve">    </w:t>
      </w:r>
      <w:r w:rsidR="00681E55">
        <w:rPr>
          <w:rFonts w:ascii="Avenir Book" w:hAnsi="Avenir Book"/>
          <w:lang w:val="it"/>
        </w:rPr>
        <w:t xml:space="preserve">      </w:t>
      </w:r>
      <w:r w:rsidR="00915319">
        <w:rPr>
          <w:rFonts w:ascii="Avenir Book" w:hAnsi="Avenir Book"/>
          <w:lang w:val="it"/>
        </w:rPr>
        <w:t xml:space="preserve"> </w:t>
      </w:r>
      <w:r w:rsidR="00681E55">
        <w:rPr>
          <w:rFonts w:ascii="Avenir Book" w:hAnsi="Avenir Book"/>
          <w:lang w:val="it"/>
        </w:rPr>
        <w:t xml:space="preserve">      </w:t>
      </w:r>
      <w:r w:rsidRPr="006D1601">
        <w:rPr>
          <w:rFonts w:ascii="Avenir Book" w:hAnsi="Avenir Book"/>
          <w:lang w:val="it"/>
        </w:rPr>
        <w:fldChar w:fldCharType="begin">
          <w:ffData>
            <w:name w:val="Controllo121"/>
            <w:enabled/>
            <w:calcOnExit w:val="0"/>
            <w:checkBox>
              <w:sizeAuto/>
              <w:default w:val="0"/>
            </w:checkBox>
          </w:ffData>
        </w:fldChar>
      </w:r>
      <w:bookmarkStart w:id="3" w:name="Controllo121"/>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3"/>
      <w:r w:rsidRPr="006D1601">
        <w:rPr>
          <w:rFonts w:ascii="Avenir Book" w:hAnsi="Avenir Book"/>
          <w:lang w:val="it"/>
        </w:rPr>
        <w:t xml:space="preserve">  Si</w:t>
      </w:r>
      <w:r w:rsidR="00597E58">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005C2938">
        <w:rPr>
          <w:rFonts w:ascii="Avenir Book" w:hAnsi="Avenir Book"/>
          <w:lang w:val="it"/>
        </w:rPr>
        <w:t xml:space="preserve"> </w:t>
      </w:r>
      <w:r w:rsidRPr="006D1601">
        <w:rPr>
          <w:rFonts w:ascii="Avenir Book" w:hAnsi="Avenir Book"/>
          <w:lang w:val="it"/>
        </w:rPr>
        <w:t>No</w:t>
      </w:r>
      <w:r w:rsidR="005C2938">
        <w:rPr>
          <w:rFonts w:ascii="Avenir Book" w:hAnsi="Avenir Book"/>
          <w:lang w:val="it"/>
        </w:rPr>
        <w:t xml:space="preserve">            </w:t>
      </w:r>
    </w:p>
    <w:p w14:paraId="322B38EB" w14:textId="23B4F224" w:rsidR="00423C15" w:rsidRPr="006D1601" w:rsidRDefault="00423C15" w:rsidP="00681E55">
      <w:pPr>
        <w:tabs>
          <w:tab w:val="left" w:pos="5670"/>
        </w:tabs>
        <w:autoSpaceDE w:val="0"/>
        <w:autoSpaceDN w:val="0"/>
        <w:adjustRightInd w:val="0"/>
        <w:spacing w:after="120"/>
        <w:ind w:left="567"/>
        <w:rPr>
          <w:rFonts w:ascii="Avenir Book" w:hAnsi="Avenir Book"/>
          <w:u w:val="single"/>
          <w:lang w:val="it"/>
        </w:rPr>
      </w:pPr>
      <w:r w:rsidRPr="006D1601">
        <w:rPr>
          <w:rFonts w:ascii="Avenir Book" w:hAnsi="Avenir Book"/>
          <w:lang w:val="it"/>
        </w:rPr>
        <w:t xml:space="preserve">Soci Professionisti                 </w:t>
      </w:r>
      <w:r w:rsidR="00DB44C2">
        <w:rPr>
          <w:rFonts w:ascii="Avenir Book" w:hAnsi="Avenir Book"/>
          <w:lang w:val="it"/>
        </w:rPr>
        <w:t xml:space="preserve"> </w:t>
      </w:r>
      <w:r w:rsidRPr="006D1601">
        <w:rPr>
          <w:rFonts w:ascii="Avenir Book" w:hAnsi="Avenir Book"/>
          <w:lang w:val="it"/>
        </w:rPr>
        <w:t xml:space="preserve"> </w:t>
      </w:r>
      <w:r w:rsidR="00DB44C2">
        <w:rPr>
          <w:rFonts w:ascii="Avenir Book" w:hAnsi="Avenir Book"/>
          <w:lang w:val="it"/>
        </w:rPr>
        <w:t xml:space="preserve">  </w:t>
      </w:r>
      <w:r w:rsidR="00681E55">
        <w:rPr>
          <w:rFonts w:ascii="Avenir Book" w:hAnsi="Avenir Book"/>
          <w:lang w:val="it"/>
        </w:rPr>
        <w:t xml:space="preserve">                                </w:t>
      </w:r>
      <w:r w:rsidR="00A4113C">
        <w:rPr>
          <w:rFonts w:ascii="Avenir Book" w:hAnsi="Avenir Book"/>
          <w:lang w:val="it"/>
        </w:rPr>
        <w:t xml:space="preserve"> </w:t>
      </w:r>
      <w:r w:rsidR="00681E55">
        <w:rPr>
          <w:rFonts w:ascii="Avenir Book" w:hAnsi="Avenir Book"/>
          <w:lang w:val="it"/>
        </w:rPr>
        <w:t xml:space="preserve"> </w:t>
      </w:r>
      <w:r w:rsidR="00915319">
        <w:rPr>
          <w:rFonts w:ascii="Avenir Book" w:hAnsi="Avenir Book"/>
          <w:lang w:val="it"/>
        </w:rPr>
        <w:t xml:space="preserve">  </w:t>
      </w:r>
      <w:r w:rsidR="00A269FE">
        <w:rPr>
          <w:rFonts w:ascii="Avenir Book" w:hAnsi="Avenir Book"/>
          <w:lang w:val="it"/>
        </w:rPr>
        <w:t xml:space="preserve">  </w:t>
      </w:r>
      <w:r w:rsidR="00681E55">
        <w:rPr>
          <w:rFonts w:ascii="Avenir Book" w:hAnsi="Avenir Book"/>
          <w:lang w:val="it"/>
        </w:rPr>
        <w:t xml:space="preserve"> </w:t>
      </w:r>
      <w:bookmarkStart w:id="4" w:name="Controllo122"/>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4"/>
      <w:r w:rsidRPr="006D1601">
        <w:rPr>
          <w:rFonts w:ascii="Avenir Book" w:hAnsi="Avenir Book"/>
          <w:lang w:val="it"/>
        </w:rPr>
        <w:t xml:space="preserve">  Si </w:t>
      </w:r>
      <w:r w:rsidR="00681E55">
        <w:rPr>
          <w:rFonts w:ascii="Avenir Book" w:hAnsi="Avenir Book"/>
          <w:lang w:val="it"/>
        </w:rPr>
        <w:t xml:space="preserve">  </w:t>
      </w:r>
      <w:r w:rsidR="00A4113C">
        <w:rPr>
          <w:rFonts w:ascii="Avenir Book" w:hAnsi="Avenir Book"/>
          <w:lang w:val="it"/>
        </w:rPr>
        <w:t xml:space="preserve"> </w:t>
      </w:r>
      <w:r w:rsidR="00681E55">
        <w:rPr>
          <w:rFonts w:ascii="Avenir Book" w:hAnsi="Avenir Book"/>
          <w:lang w:val="it"/>
        </w:rPr>
        <w:t xml:space="preserve"> </w:t>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r w:rsidR="005C2938">
        <w:rPr>
          <w:rFonts w:ascii="Avenir Book" w:hAnsi="Avenir Book"/>
          <w:lang w:val="it"/>
        </w:rPr>
        <w:t xml:space="preserve">            </w:t>
      </w:r>
    </w:p>
    <w:p w14:paraId="3F336D08" w14:textId="77777777" w:rsidR="00423C15" w:rsidRPr="006D1601" w:rsidRDefault="00423C15" w:rsidP="00DB44C2">
      <w:pPr>
        <w:autoSpaceDE w:val="0"/>
        <w:autoSpaceDN w:val="0"/>
        <w:adjustRightInd w:val="0"/>
        <w:spacing w:after="120"/>
        <w:ind w:left="567"/>
        <w:rPr>
          <w:rFonts w:ascii="Avenir Book" w:hAnsi="Avenir Book"/>
          <w:lang w:val="it"/>
        </w:rPr>
      </w:pPr>
      <w:r w:rsidRPr="006D1601">
        <w:rPr>
          <w:rFonts w:ascii="Avenir Book" w:hAnsi="Avenir Book"/>
          <w:lang w:val="it"/>
        </w:rPr>
        <w:t xml:space="preserve">Collaboratori                           </w:t>
      </w:r>
      <w:r w:rsidR="00681E55">
        <w:rPr>
          <w:rFonts w:ascii="Avenir Book" w:hAnsi="Avenir Book"/>
          <w:lang w:val="it"/>
        </w:rPr>
        <w:t xml:space="preserve">                                    </w:t>
      </w:r>
      <w:r w:rsidR="0021535B">
        <w:rPr>
          <w:rFonts w:ascii="Avenir Book" w:hAnsi="Avenir Book"/>
          <w:lang w:val="it"/>
        </w:rPr>
        <w:t xml:space="preserve"> </w:t>
      </w:r>
      <w:r w:rsidR="00681E55">
        <w:rPr>
          <w:rFonts w:ascii="Avenir Book" w:hAnsi="Avenir Book"/>
          <w:lang w:val="it"/>
        </w:rPr>
        <w:t xml:space="preserve">  </w:t>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Si </w:t>
      </w:r>
      <w:r w:rsidR="00681E55">
        <w:rPr>
          <w:rFonts w:ascii="Avenir Book" w:hAnsi="Avenir Book"/>
          <w:lang w:val="it"/>
        </w:rPr>
        <w:t xml:space="preserve">  </w:t>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r w:rsidR="005C2938">
        <w:rPr>
          <w:rFonts w:ascii="Avenir Book" w:hAnsi="Avenir Book"/>
          <w:lang w:val="it"/>
        </w:rPr>
        <w:t xml:space="preserve">            </w:t>
      </w:r>
    </w:p>
    <w:p w14:paraId="32EAA7B2" w14:textId="6FBA1283" w:rsidR="00423C15" w:rsidRPr="006D1601" w:rsidRDefault="00423C15" w:rsidP="00681E55">
      <w:pPr>
        <w:tabs>
          <w:tab w:val="left" w:pos="5670"/>
          <w:tab w:val="left" w:pos="7088"/>
        </w:tabs>
        <w:autoSpaceDE w:val="0"/>
        <w:autoSpaceDN w:val="0"/>
        <w:adjustRightInd w:val="0"/>
        <w:spacing w:after="120"/>
        <w:ind w:left="567"/>
        <w:rPr>
          <w:rFonts w:ascii="Avenir Book" w:hAnsi="Avenir Book"/>
          <w:lang w:val="it"/>
        </w:rPr>
      </w:pPr>
      <w:r w:rsidRPr="006D1601">
        <w:rPr>
          <w:rFonts w:ascii="Avenir Book" w:hAnsi="Avenir Book"/>
          <w:lang w:val="it"/>
        </w:rPr>
        <w:t xml:space="preserve">Dipendenti                            </w:t>
      </w:r>
      <w:r w:rsidR="00DB44C2">
        <w:rPr>
          <w:rFonts w:ascii="Avenir Book" w:hAnsi="Avenir Book"/>
          <w:lang w:val="it"/>
        </w:rPr>
        <w:t xml:space="preserve"> </w:t>
      </w:r>
      <w:r w:rsidR="00681E55">
        <w:rPr>
          <w:rFonts w:ascii="Avenir Book" w:hAnsi="Avenir Book"/>
          <w:lang w:val="it"/>
        </w:rPr>
        <w:t xml:space="preserve">                               </w:t>
      </w:r>
      <w:r w:rsidR="00A4113C">
        <w:rPr>
          <w:rFonts w:ascii="Avenir Book" w:hAnsi="Avenir Book"/>
          <w:lang w:val="it"/>
        </w:rPr>
        <w:t xml:space="preserve"> </w:t>
      </w:r>
      <w:r w:rsidR="00681E55">
        <w:rPr>
          <w:rFonts w:ascii="Avenir Book" w:hAnsi="Avenir Book"/>
          <w:lang w:val="it"/>
        </w:rPr>
        <w:t xml:space="preserve"> </w:t>
      </w:r>
      <w:r w:rsidR="00915319">
        <w:rPr>
          <w:rFonts w:ascii="Avenir Book" w:hAnsi="Avenir Book"/>
          <w:lang w:val="it"/>
        </w:rPr>
        <w:t xml:space="preserve"> </w:t>
      </w:r>
      <w:r w:rsidR="00A269FE">
        <w:rPr>
          <w:rFonts w:ascii="Avenir Book" w:hAnsi="Avenir Book"/>
          <w:lang w:val="it"/>
        </w:rPr>
        <w:t xml:space="preserve"> </w:t>
      </w:r>
      <w:r w:rsidR="00681E55">
        <w:rPr>
          <w:rFonts w:ascii="Avenir Book" w:hAnsi="Avenir Book"/>
          <w:lang w:val="it"/>
        </w:rPr>
        <w:t xml:space="preserve">   </w:t>
      </w:r>
      <w:r w:rsidR="008E7778">
        <w:rPr>
          <w:rFonts w:ascii="Avenir Book" w:hAnsi="Avenir Book"/>
          <w:lang w:val="it"/>
        </w:rPr>
        <w:t xml:space="preserve"> </w:t>
      </w:r>
      <w:r w:rsidR="00681E55">
        <w:rPr>
          <w:rFonts w:ascii="Avenir Book" w:hAnsi="Avenir Book"/>
          <w:lang w:val="it"/>
        </w:rPr>
        <w:t xml:space="preserve"> </w:t>
      </w:r>
      <w:r w:rsidRPr="006D1601">
        <w:rPr>
          <w:rFonts w:ascii="Avenir Book" w:hAnsi="Avenir Book"/>
          <w:lang w:val="it"/>
        </w:rPr>
        <w:t xml:space="preserve"> </w:t>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Si </w:t>
      </w:r>
      <w:r w:rsidR="00681E55">
        <w:rPr>
          <w:rFonts w:ascii="Avenir Book" w:hAnsi="Avenir Book"/>
          <w:lang w:val="it"/>
        </w:rPr>
        <w:t xml:space="preserve">   </w:t>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 </w:t>
      </w:r>
      <w:r w:rsidR="005C2938">
        <w:rPr>
          <w:rFonts w:ascii="Avenir Book" w:hAnsi="Avenir Book"/>
          <w:lang w:val="it"/>
        </w:rPr>
        <w:t xml:space="preserve">           </w:t>
      </w:r>
    </w:p>
    <w:p w14:paraId="6F301EB2" w14:textId="77777777" w:rsidR="00423C15" w:rsidRPr="006D1601" w:rsidRDefault="00423C15" w:rsidP="00681E55">
      <w:pPr>
        <w:tabs>
          <w:tab w:val="left" w:pos="5670"/>
          <w:tab w:val="left" w:pos="7088"/>
        </w:tabs>
        <w:autoSpaceDE w:val="0"/>
        <w:autoSpaceDN w:val="0"/>
        <w:adjustRightInd w:val="0"/>
        <w:spacing w:after="120"/>
        <w:ind w:left="567"/>
        <w:rPr>
          <w:rFonts w:ascii="Avenir Book" w:hAnsi="Avenir Book"/>
          <w:lang w:val="it"/>
        </w:rPr>
      </w:pPr>
      <w:r w:rsidRPr="006D1601">
        <w:rPr>
          <w:rFonts w:ascii="Avenir Book" w:hAnsi="Avenir Book"/>
          <w:lang w:val="it"/>
        </w:rPr>
        <w:t xml:space="preserve">Praticanti                             </w:t>
      </w:r>
      <w:r w:rsidR="00681E55">
        <w:rPr>
          <w:rFonts w:ascii="Avenir Book" w:hAnsi="Avenir Book"/>
          <w:lang w:val="it"/>
        </w:rPr>
        <w:t xml:space="preserve">                     </w:t>
      </w:r>
      <w:r w:rsidRPr="006D1601">
        <w:rPr>
          <w:rFonts w:ascii="Avenir Book" w:hAnsi="Avenir Book"/>
          <w:lang w:val="it"/>
        </w:rPr>
        <w:t xml:space="preserve"> </w:t>
      </w:r>
      <w:r w:rsidR="00681E55">
        <w:rPr>
          <w:rFonts w:ascii="Avenir Book" w:hAnsi="Avenir Book"/>
          <w:lang w:val="it"/>
        </w:rPr>
        <w:t xml:space="preserve">                </w:t>
      </w:r>
      <w:r w:rsidRPr="006D1601">
        <w:rPr>
          <w:rFonts w:ascii="Avenir Book" w:hAnsi="Avenir Book"/>
          <w:lang w:val="it"/>
        </w:rPr>
        <w:t xml:space="preserve">   </w:t>
      </w:r>
      <w:r w:rsidR="0021535B">
        <w:rPr>
          <w:rFonts w:ascii="Avenir Book" w:hAnsi="Avenir Book"/>
          <w:lang w:val="it"/>
        </w:rPr>
        <w:t xml:space="preserve"> </w:t>
      </w:r>
      <w:r w:rsidRPr="006D1601">
        <w:rPr>
          <w:rFonts w:ascii="Avenir Book" w:hAnsi="Avenir Book"/>
          <w:lang w:val="it"/>
        </w:rPr>
        <w:t xml:space="preserve"> </w:t>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Si </w:t>
      </w:r>
      <w:r w:rsidR="00681E55">
        <w:rPr>
          <w:rFonts w:ascii="Avenir Book" w:hAnsi="Avenir Book"/>
          <w:lang w:val="it"/>
        </w:rPr>
        <w:t xml:space="preserve">  </w:t>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1BFC9388" w14:textId="77777777" w:rsidR="003335AB" w:rsidRDefault="003335AB">
      <w:pPr>
        <w:autoSpaceDE w:val="0"/>
        <w:autoSpaceDN w:val="0"/>
        <w:adjustRightInd w:val="0"/>
        <w:spacing w:before="120" w:after="120"/>
        <w:rPr>
          <w:rFonts w:ascii="Avenir Book" w:hAnsi="Avenir Book"/>
          <w:b/>
          <w:lang w:val="it"/>
        </w:rPr>
      </w:pPr>
    </w:p>
    <w:p w14:paraId="241673FF" w14:textId="2B69FC30" w:rsidR="00423C15" w:rsidRPr="006D1601" w:rsidRDefault="00423C15">
      <w:pPr>
        <w:autoSpaceDE w:val="0"/>
        <w:autoSpaceDN w:val="0"/>
        <w:adjustRightInd w:val="0"/>
        <w:spacing w:before="120" w:after="120"/>
        <w:rPr>
          <w:rFonts w:ascii="Avenir Book" w:hAnsi="Avenir Book"/>
        </w:rPr>
      </w:pPr>
      <w:r w:rsidRPr="006D1601">
        <w:rPr>
          <w:rFonts w:ascii="Avenir Book" w:hAnsi="Avenir Book"/>
          <w:b/>
          <w:lang w:val="it"/>
        </w:rPr>
        <w:lastRenderedPageBreak/>
        <w:t>4</w:t>
      </w:r>
      <w:r w:rsidRPr="006D1601">
        <w:rPr>
          <w:rFonts w:ascii="Avenir Book" w:hAnsi="Avenir Book"/>
          <w:b/>
        </w:rPr>
        <w:t xml:space="preserve"> </w:t>
      </w:r>
      <w:r w:rsidRPr="006D1601">
        <w:rPr>
          <w:rFonts w:ascii="Avenir Book" w:hAnsi="Avenir Book"/>
        </w:rPr>
        <w:t>– Formazione</w:t>
      </w:r>
    </w:p>
    <w:p w14:paraId="0C6CD5AE" w14:textId="77777777" w:rsidR="00423C15" w:rsidRPr="006D1601" w:rsidRDefault="00423C15">
      <w:pPr>
        <w:autoSpaceDE w:val="0"/>
        <w:autoSpaceDN w:val="0"/>
        <w:adjustRightInd w:val="0"/>
        <w:spacing w:before="120" w:after="120"/>
        <w:rPr>
          <w:rFonts w:ascii="Avenir Book" w:hAnsi="Avenir Book"/>
        </w:rPr>
      </w:pPr>
      <w:r w:rsidRPr="006D1601">
        <w:rPr>
          <w:rFonts w:ascii="Avenir Book" w:hAnsi="Avenir Book"/>
        </w:rPr>
        <w:t>La formazione in materia di antiriciclaggio è stata assolta:</w:t>
      </w:r>
    </w:p>
    <w:p w14:paraId="464E3819" w14:textId="77777777" w:rsidR="00423C15" w:rsidRPr="006D1601" w:rsidRDefault="00423C15" w:rsidP="00DB44C2">
      <w:pPr>
        <w:autoSpaceDE w:val="0"/>
        <w:autoSpaceDN w:val="0"/>
        <w:adjustRightInd w:val="0"/>
        <w:spacing w:after="120"/>
        <w:ind w:left="567"/>
        <w:rPr>
          <w:rFonts w:ascii="Avenir Book" w:hAnsi="Avenir Book"/>
          <w:u w:val="single"/>
          <w:lang w:val="it"/>
        </w:rPr>
      </w:pPr>
      <w:r w:rsidRPr="006D1601">
        <w:rPr>
          <w:rFonts w:ascii="Avenir Book" w:hAnsi="Avenir Book"/>
          <w:lang w:val="it"/>
        </w:rPr>
        <w:t xml:space="preserve">dal professionista                           </w:t>
      </w:r>
      <w:r w:rsidRPr="006D1601">
        <w:rPr>
          <w:rFonts w:ascii="Avenir Book" w:hAnsi="Avenir Book"/>
          <w:lang w:val="it"/>
        </w:rPr>
        <w:tab/>
      </w:r>
      <w:r w:rsidRPr="006D1601">
        <w:rPr>
          <w:rFonts w:ascii="Avenir Book" w:hAnsi="Avenir Book"/>
          <w:lang w:val="it"/>
        </w:rPr>
        <w:tab/>
      </w:r>
      <w:r w:rsidRPr="006D1601">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Si </w:t>
      </w:r>
      <w:r w:rsidR="003F60EE">
        <w:rPr>
          <w:rFonts w:ascii="Avenir Book" w:hAnsi="Avenir Book"/>
          <w:lang w:val="it"/>
        </w:rPr>
        <w:tab/>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 </w:t>
      </w:r>
      <w:r w:rsidR="005C2938">
        <w:rPr>
          <w:rFonts w:ascii="Avenir Book" w:hAnsi="Avenir Book"/>
          <w:lang w:val="it"/>
        </w:rPr>
        <w:t xml:space="preserve">          </w:t>
      </w:r>
    </w:p>
    <w:p w14:paraId="41CAE04A" w14:textId="77777777" w:rsidR="00423C15" w:rsidRPr="0021535B" w:rsidRDefault="00423C15" w:rsidP="00DB44C2">
      <w:pPr>
        <w:autoSpaceDE w:val="0"/>
        <w:autoSpaceDN w:val="0"/>
        <w:adjustRightInd w:val="0"/>
        <w:spacing w:after="120"/>
        <w:ind w:left="567"/>
        <w:rPr>
          <w:rFonts w:ascii="Avenir Book" w:hAnsi="Avenir Book"/>
          <w:lang w:val="it"/>
        </w:rPr>
      </w:pPr>
      <w:r w:rsidRPr="006D1601">
        <w:rPr>
          <w:rFonts w:ascii="Avenir Book" w:hAnsi="Avenir Book"/>
          <w:lang w:val="it"/>
        </w:rPr>
        <w:t xml:space="preserve">dai dipendenti                                </w:t>
      </w:r>
      <w:r w:rsidRPr="006D1601">
        <w:rPr>
          <w:rFonts w:ascii="Avenir Book" w:hAnsi="Avenir Book"/>
          <w:lang w:val="it"/>
        </w:rPr>
        <w:tab/>
      </w:r>
      <w:r w:rsidRPr="006D1601">
        <w:rPr>
          <w:rFonts w:ascii="Avenir Book" w:hAnsi="Avenir Book"/>
          <w:lang w:val="it"/>
        </w:rPr>
        <w:tab/>
      </w:r>
      <w:r w:rsidRPr="006D1601">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Si </w:t>
      </w:r>
      <w:r w:rsidR="003F60EE">
        <w:rPr>
          <w:rFonts w:ascii="Avenir Book" w:hAnsi="Avenir Book"/>
          <w:lang w:val="it"/>
        </w:rPr>
        <w:tab/>
      </w:r>
      <w:r w:rsidR="003F60EE">
        <w:rPr>
          <w:rFonts w:ascii="Avenir Book" w:hAnsi="Avenir Book"/>
          <w:lang w:val="it"/>
        </w:rPr>
        <w:tab/>
      </w:r>
      <w:r w:rsidRPr="006D1601">
        <w:rPr>
          <w:rFonts w:ascii="Avenir Book" w:hAnsi="Avenir Book"/>
          <w:lang w:val="it"/>
        </w:rPr>
        <w:fldChar w:fldCharType="begin">
          <w:ffData>
            <w:name w:val="Controllo12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r w:rsidR="005C2938">
        <w:rPr>
          <w:rFonts w:ascii="Avenir Book" w:hAnsi="Avenir Book"/>
          <w:lang w:val="it"/>
        </w:rPr>
        <w:t xml:space="preserve">           </w:t>
      </w:r>
      <w:r w:rsidR="005C2938" w:rsidRPr="00915319">
        <w:rPr>
          <w:lang w:val="it"/>
        </w:rPr>
        <w:fldChar w:fldCharType="begin">
          <w:ffData>
            <w:name w:val=""/>
            <w:enabled/>
            <w:calcOnExit w:val="0"/>
            <w:checkBox>
              <w:sizeAuto/>
              <w:default w:val="0"/>
            </w:checkBox>
          </w:ffData>
        </w:fldChar>
      </w:r>
      <w:r w:rsidR="005C2938" w:rsidRPr="00915319">
        <w:rPr>
          <w:lang w:val="it"/>
        </w:rPr>
        <w:instrText xml:space="preserve"> FORMCHECKBOX </w:instrText>
      </w:r>
      <w:r w:rsidR="005C2938" w:rsidRPr="00915319">
        <w:rPr>
          <w:lang w:val="it"/>
        </w:rPr>
      </w:r>
      <w:r w:rsidR="005C2938" w:rsidRPr="00915319">
        <w:rPr>
          <w:lang w:val="it"/>
        </w:rPr>
        <w:fldChar w:fldCharType="separate"/>
      </w:r>
      <w:r w:rsidR="005C2938" w:rsidRPr="00915319">
        <w:rPr>
          <w:lang w:val="it"/>
        </w:rPr>
        <w:fldChar w:fldCharType="end"/>
      </w:r>
      <w:r w:rsidR="005C2938" w:rsidRPr="00915319">
        <w:rPr>
          <w:lang w:val="it"/>
        </w:rPr>
        <w:t xml:space="preserve"> NA</w:t>
      </w:r>
    </w:p>
    <w:p w14:paraId="1F0B3C1E" w14:textId="77777777" w:rsidR="005C2938" w:rsidRPr="0021535B" w:rsidRDefault="00423C15" w:rsidP="005C2938">
      <w:pPr>
        <w:autoSpaceDE w:val="0"/>
        <w:autoSpaceDN w:val="0"/>
        <w:adjustRightInd w:val="0"/>
        <w:spacing w:after="120"/>
        <w:ind w:left="567"/>
        <w:rPr>
          <w:rFonts w:ascii="Avenir Book" w:hAnsi="Avenir Book"/>
          <w:lang w:val="it"/>
        </w:rPr>
      </w:pPr>
      <w:r w:rsidRPr="0021535B">
        <w:rPr>
          <w:rFonts w:ascii="Avenir Book" w:hAnsi="Avenir Book"/>
          <w:lang w:val="it"/>
        </w:rPr>
        <w:t xml:space="preserve">dai praticanti                                   </w:t>
      </w:r>
      <w:r w:rsidRPr="0021535B">
        <w:rPr>
          <w:rFonts w:ascii="Avenir Book" w:hAnsi="Avenir Book"/>
          <w:lang w:val="it"/>
        </w:rPr>
        <w:tab/>
      </w:r>
      <w:r w:rsidRPr="0021535B">
        <w:rPr>
          <w:rFonts w:ascii="Avenir Book" w:hAnsi="Avenir Book"/>
          <w:lang w:val="it"/>
        </w:rPr>
        <w:tab/>
      </w:r>
      <w:r w:rsidRPr="0021535B">
        <w:rPr>
          <w:rFonts w:ascii="Avenir Book" w:hAnsi="Avenir Book"/>
          <w:lang w:val="it"/>
        </w:rPr>
        <w:tab/>
      </w:r>
      <w:r w:rsidRPr="00B0097A">
        <w:rPr>
          <w:rFonts w:ascii="Avenir Book" w:hAnsi="Avenir Book"/>
          <w:lang w:val="it"/>
        </w:rPr>
        <w:fldChar w:fldCharType="begin">
          <w:ffData>
            <w:name w:val="Controllo122"/>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Si </w:t>
      </w:r>
      <w:r w:rsidR="003F60EE" w:rsidRPr="0021535B">
        <w:rPr>
          <w:rFonts w:ascii="Avenir Book" w:hAnsi="Avenir Book"/>
          <w:lang w:val="it"/>
        </w:rPr>
        <w:tab/>
      </w:r>
      <w:r w:rsidR="003F60EE" w:rsidRPr="0021535B">
        <w:rPr>
          <w:rFonts w:ascii="Avenir Book" w:hAnsi="Avenir Book"/>
          <w:lang w:val="it"/>
        </w:rPr>
        <w:tab/>
      </w:r>
      <w:r w:rsidRPr="00B0097A">
        <w:rPr>
          <w:rFonts w:ascii="Avenir Book" w:hAnsi="Avenir Book"/>
          <w:lang w:val="it"/>
        </w:rPr>
        <w:fldChar w:fldCharType="begin">
          <w:ffData>
            <w:name w:val="Controllo122"/>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No </w:t>
      </w:r>
      <w:r w:rsidR="005C2938" w:rsidRPr="0021535B">
        <w:rPr>
          <w:rFonts w:ascii="Avenir Book" w:hAnsi="Avenir Book"/>
          <w:lang w:val="it"/>
        </w:rPr>
        <w:t xml:space="preserve">          </w:t>
      </w:r>
      <w:r w:rsidR="005C2938" w:rsidRPr="00915319">
        <w:rPr>
          <w:lang w:val="it"/>
        </w:rPr>
        <w:fldChar w:fldCharType="begin">
          <w:ffData>
            <w:name w:val=""/>
            <w:enabled/>
            <w:calcOnExit w:val="0"/>
            <w:checkBox>
              <w:sizeAuto/>
              <w:default w:val="0"/>
            </w:checkBox>
          </w:ffData>
        </w:fldChar>
      </w:r>
      <w:r w:rsidR="005C2938" w:rsidRPr="00915319">
        <w:rPr>
          <w:lang w:val="it"/>
        </w:rPr>
        <w:instrText xml:space="preserve"> FORMCHECKBOX </w:instrText>
      </w:r>
      <w:r w:rsidR="005C2938" w:rsidRPr="00915319">
        <w:rPr>
          <w:lang w:val="it"/>
        </w:rPr>
      </w:r>
      <w:r w:rsidR="005C2938" w:rsidRPr="00915319">
        <w:rPr>
          <w:lang w:val="it"/>
        </w:rPr>
        <w:fldChar w:fldCharType="separate"/>
      </w:r>
      <w:r w:rsidR="005C2938" w:rsidRPr="00915319">
        <w:rPr>
          <w:lang w:val="it"/>
        </w:rPr>
        <w:fldChar w:fldCharType="end"/>
      </w:r>
      <w:r w:rsidR="005C2938" w:rsidRPr="00915319">
        <w:rPr>
          <w:lang w:val="it"/>
        </w:rPr>
        <w:t xml:space="preserve"> NA</w:t>
      </w:r>
    </w:p>
    <w:p w14:paraId="0D0E1E72" w14:textId="77777777" w:rsidR="003F60EE" w:rsidRPr="0021535B" w:rsidRDefault="00423C15" w:rsidP="005C2938">
      <w:pPr>
        <w:tabs>
          <w:tab w:val="left" w:pos="5670"/>
          <w:tab w:val="left" w:pos="7088"/>
        </w:tabs>
        <w:autoSpaceDE w:val="0"/>
        <w:autoSpaceDN w:val="0"/>
        <w:adjustRightInd w:val="0"/>
        <w:spacing w:after="120"/>
        <w:ind w:left="567"/>
        <w:rPr>
          <w:rFonts w:ascii="Avenir Book" w:hAnsi="Avenir Book"/>
          <w:lang w:val="it"/>
        </w:rPr>
      </w:pPr>
      <w:r w:rsidRPr="0021535B">
        <w:rPr>
          <w:rFonts w:ascii="Avenir Book" w:hAnsi="Avenir Book"/>
          <w:lang w:val="it"/>
        </w:rPr>
        <w:t xml:space="preserve">dai </w:t>
      </w:r>
      <w:r w:rsidR="003F60EE" w:rsidRPr="0021535B">
        <w:rPr>
          <w:rFonts w:ascii="Avenir Book" w:hAnsi="Avenir Book"/>
          <w:lang w:val="it"/>
        </w:rPr>
        <w:t>collaboratori</w:t>
      </w:r>
      <w:r w:rsidR="003F60EE" w:rsidRPr="0021535B">
        <w:rPr>
          <w:rFonts w:ascii="Avenir Book" w:hAnsi="Avenir Book"/>
          <w:lang w:val="it"/>
        </w:rPr>
        <w:tab/>
      </w:r>
      <w:r w:rsidR="003F60EE" w:rsidRPr="00B0097A">
        <w:rPr>
          <w:rFonts w:ascii="Avenir Book" w:hAnsi="Avenir Book"/>
          <w:lang w:val="it"/>
        </w:rPr>
        <w:fldChar w:fldCharType="begin">
          <w:ffData>
            <w:name w:val="Controllo122"/>
            <w:enabled/>
            <w:calcOnExit w:val="0"/>
            <w:checkBox>
              <w:sizeAuto/>
              <w:default w:val="0"/>
            </w:checkBox>
          </w:ffData>
        </w:fldChar>
      </w:r>
      <w:r w:rsidR="003F60EE" w:rsidRPr="0021535B">
        <w:rPr>
          <w:rFonts w:ascii="Avenir Book" w:hAnsi="Avenir Book"/>
          <w:lang w:val="it"/>
        </w:rPr>
        <w:instrText xml:space="preserve"> FORMCHECKBOX </w:instrText>
      </w:r>
      <w:r w:rsidR="003F60EE" w:rsidRPr="00B0097A">
        <w:rPr>
          <w:rFonts w:ascii="Avenir Book" w:hAnsi="Avenir Book"/>
          <w:lang w:val="it"/>
        </w:rPr>
      </w:r>
      <w:r w:rsidR="003F60EE" w:rsidRPr="00B0097A">
        <w:rPr>
          <w:rFonts w:ascii="Avenir Book" w:hAnsi="Avenir Book"/>
          <w:lang w:val="it"/>
        </w:rPr>
        <w:fldChar w:fldCharType="separate"/>
      </w:r>
      <w:r w:rsidR="003F60EE" w:rsidRPr="00B0097A">
        <w:rPr>
          <w:rFonts w:ascii="Avenir Book" w:hAnsi="Avenir Book"/>
          <w:lang w:val="it"/>
        </w:rPr>
        <w:fldChar w:fldCharType="end"/>
      </w:r>
      <w:r w:rsidR="003F60EE" w:rsidRPr="0021535B">
        <w:rPr>
          <w:rFonts w:ascii="Avenir Book" w:hAnsi="Avenir Book"/>
          <w:lang w:val="it"/>
        </w:rPr>
        <w:t xml:space="preserve">  Si </w:t>
      </w:r>
      <w:r w:rsidR="005C2938" w:rsidRPr="0021535B">
        <w:rPr>
          <w:rFonts w:ascii="Avenir Book" w:hAnsi="Avenir Book"/>
          <w:lang w:val="it"/>
        </w:rPr>
        <w:t xml:space="preserve">            </w:t>
      </w:r>
      <w:r w:rsidR="00597E58" w:rsidRPr="0021535B">
        <w:rPr>
          <w:rFonts w:ascii="Avenir Book" w:hAnsi="Avenir Book"/>
          <w:lang w:val="it"/>
        </w:rPr>
        <w:tab/>
      </w:r>
      <w:r w:rsidR="003F60EE" w:rsidRPr="00B0097A">
        <w:rPr>
          <w:rFonts w:ascii="Avenir Book" w:hAnsi="Avenir Book"/>
          <w:lang w:val="it"/>
        </w:rPr>
        <w:fldChar w:fldCharType="begin">
          <w:ffData>
            <w:name w:val="Controllo122"/>
            <w:enabled/>
            <w:calcOnExit w:val="0"/>
            <w:checkBox>
              <w:sizeAuto/>
              <w:default w:val="0"/>
            </w:checkBox>
          </w:ffData>
        </w:fldChar>
      </w:r>
      <w:r w:rsidR="003F60EE" w:rsidRPr="0021535B">
        <w:rPr>
          <w:rFonts w:ascii="Avenir Book" w:hAnsi="Avenir Book"/>
          <w:lang w:val="it"/>
        </w:rPr>
        <w:instrText xml:space="preserve"> FORMCHECKBOX </w:instrText>
      </w:r>
      <w:r w:rsidR="003F60EE" w:rsidRPr="00B0097A">
        <w:rPr>
          <w:rFonts w:ascii="Avenir Book" w:hAnsi="Avenir Book"/>
          <w:lang w:val="it"/>
        </w:rPr>
      </w:r>
      <w:r w:rsidR="003F60EE" w:rsidRPr="00B0097A">
        <w:rPr>
          <w:rFonts w:ascii="Avenir Book" w:hAnsi="Avenir Book"/>
          <w:lang w:val="it"/>
        </w:rPr>
        <w:fldChar w:fldCharType="separate"/>
      </w:r>
      <w:r w:rsidR="003F60EE" w:rsidRPr="00B0097A">
        <w:rPr>
          <w:rFonts w:ascii="Avenir Book" w:hAnsi="Avenir Book"/>
          <w:lang w:val="it"/>
        </w:rPr>
        <w:fldChar w:fldCharType="end"/>
      </w:r>
      <w:r w:rsidR="003F60EE" w:rsidRPr="0021535B">
        <w:rPr>
          <w:rFonts w:ascii="Avenir Book" w:hAnsi="Avenir Book"/>
          <w:lang w:val="it"/>
        </w:rPr>
        <w:t xml:space="preserve"> No</w:t>
      </w:r>
      <w:r w:rsidR="005C2938" w:rsidRPr="0021535B">
        <w:rPr>
          <w:rFonts w:ascii="Avenir Book" w:hAnsi="Avenir Book"/>
          <w:lang w:val="it"/>
        </w:rPr>
        <w:t xml:space="preserve">           </w:t>
      </w:r>
      <w:r w:rsidR="005C2938" w:rsidRPr="00915319">
        <w:rPr>
          <w:lang w:val="it"/>
        </w:rPr>
        <w:fldChar w:fldCharType="begin">
          <w:ffData>
            <w:name w:val=""/>
            <w:enabled/>
            <w:calcOnExit w:val="0"/>
            <w:checkBox>
              <w:sizeAuto/>
              <w:default w:val="0"/>
            </w:checkBox>
          </w:ffData>
        </w:fldChar>
      </w:r>
      <w:r w:rsidR="005C2938" w:rsidRPr="00915319">
        <w:rPr>
          <w:lang w:val="it"/>
        </w:rPr>
        <w:instrText xml:space="preserve"> FORMCHECKBOX </w:instrText>
      </w:r>
      <w:r w:rsidR="005C2938" w:rsidRPr="00915319">
        <w:rPr>
          <w:lang w:val="it"/>
        </w:rPr>
      </w:r>
      <w:r w:rsidR="005C2938" w:rsidRPr="00915319">
        <w:rPr>
          <w:lang w:val="it"/>
        </w:rPr>
        <w:fldChar w:fldCharType="separate"/>
      </w:r>
      <w:r w:rsidR="005C2938" w:rsidRPr="00915319">
        <w:rPr>
          <w:lang w:val="it"/>
        </w:rPr>
        <w:fldChar w:fldCharType="end"/>
      </w:r>
      <w:r w:rsidR="005C2938" w:rsidRPr="00915319">
        <w:rPr>
          <w:lang w:val="it"/>
        </w:rPr>
        <w:t xml:space="preserve"> NA</w:t>
      </w:r>
      <w:r w:rsidR="005C2938" w:rsidRPr="0021535B">
        <w:rPr>
          <w:rFonts w:ascii="Avenir Book" w:hAnsi="Avenir Book"/>
          <w:lang w:val="it"/>
        </w:rPr>
        <w:t xml:space="preserve">     </w:t>
      </w:r>
      <w:proofErr w:type="gramStart"/>
      <w:r w:rsidR="005C2938" w:rsidRPr="0021535B">
        <w:rPr>
          <w:rFonts w:ascii="Avenir Book" w:hAnsi="Avenir Book"/>
          <w:lang w:val="it"/>
        </w:rPr>
        <w:t xml:space="preserve">   </w:t>
      </w:r>
      <w:r w:rsidR="003F60EE" w:rsidRPr="0021535B">
        <w:rPr>
          <w:rFonts w:ascii="Avenir Book" w:hAnsi="Avenir Book"/>
          <w:i/>
          <w:iCs/>
          <w:lang w:val="it"/>
        </w:rPr>
        <w:t>(</w:t>
      </w:r>
      <w:proofErr w:type="gramEnd"/>
      <w:r w:rsidR="003F60EE" w:rsidRPr="0021535B">
        <w:rPr>
          <w:rFonts w:ascii="Avenir Book" w:hAnsi="Avenir Book"/>
          <w:i/>
          <w:iCs/>
          <w:lang w:val="it"/>
        </w:rPr>
        <w:t>ove non rientranti nelle suddette categorie)</w:t>
      </w:r>
    </w:p>
    <w:p w14:paraId="71B2C331" w14:textId="77777777" w:rsidR="005C2938" w:rsidRPr="00915319"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Note (eventuali)</w:t>
      </w:r>
    </w:p>
    <w:p w14:paraId="71F72F73" w14:textId="77777777" w:rsidR="005C2938"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w:t>
      </w:r>
    </w:p>
    <w:p w14:paraId="32E44A56" w14:textId="77777777" w:rsidR="00423C15" w:rsidRPr="006D1601" w:rsidRDefault="00423C15">
      <w:pPr>
        <w:autoSpaceDE w:val="0"/>
        <w:autoSpaceDN w:val="0"/>
        <w:adjustRightInd w:val="0"/>
        <w:spacing w:after="120"/>
        <w:rPr>
          <w:rFonts w:ascii="Avenir Book" w:hAnsi="Avenir Book"/>
          <w:lang w:val="it"/>
        </w:rPr>
      </w:pPr>
    </w:p>
    <w:p w14:paraId="7B048CF2" w14:textId="77777777" w:rsidR="00423C15" w:rsidRPr="006D1601" w:rsidRDefault="00423C15">
      <w:pPr>
        <w:spacing w:after="0"/>
        <w:jc w:val="both"/>
        <w:rPr>
          <w:rFonts w:ascii="Avenir Book" w:hAnsi="Avenir Book"/>
        </w:rPr>
      </w:pPr>
      <w:r w:rsidRPr="006D1601">
        <w:rPr>
          <w:rFonts w:ascii="Avenir Book" w:hAnsi="Avenir Book"/>
          <w:b/>
          <w:lang w:val="it"/>
        </w:rPr>
        <w:t>5</w:t>
      </w:r>
      <w:r w:rsidRPr="006D1601">
        <w:rPr>
          <w:rFonts w:ascii="Avenir Book" w:hAnsi="Avenir Book"/>
        </w:rPr>
        <w:t xml:space="preserve"> </w:t>
      </w:r>
      <w:proofErr w:type="gramStart"/>
      <w:r w:rsidRPr="006D1601">
        <w:rPr>
          <w:rFonts w:ascii="Avenir Book" w:hAnsi="Avenir Book"/>
        </w:rPr>
        <w:t>-  Lo</w:t>
      </w:r>
      <w:proofErr w:type="gramEnd"/>
      <w:r w:rsidRPr="006D1601">
        <w:rPr>
          <w:rFonts w:ascii="Avenir Book" w:hAnsi="Avenir Book"/>
        </w:rPr>
        <w:t xml:space="preserve"> studio professionale ha nominato il Responsabile della funzione Antiriciclaggio?</w:t>
      </w:r>
    </w:p>
    <w:p w14:paraId="78A01998" w14:textId="77777777" w:rsidR="00423C15" w:rsidRPr="006D1601" w:rsidRDefault="00423C15">
      <w:pPr>
        <w:spacing w:after="0"/>
        <w:ind w:left="539"/>
        <w:jc w:val="both"/>
        <w:rPr>
          <w:rFonts w:ascii="Avenir Book" w:hAnsi="Avenir Book"/>
          <w:b/>
        </w:rPr>
      </w:pPr>
    </w:p>
    <w:p w14:paraId="3102DBD3" w14:textId="77777777" w:rsidR="00423C15" w:rsidRPr="006D1601" w:rsidRDefault="00423C15" w:rsidP="00DB44C2">
      <w:pPr>
        <w:spacing w:after="120"/>
        <w:ind w:left="567"/>
        <w:jc w:val="both"/>
        <w:rPr>
          <w:rFonts w:ascii="Avenir Book" w:hAnsi="Avenir Book"/>
          <w:i/>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Si</w:t>
      </w:r>
      <w:r w:rsidRPr="006D1601">
        <w:rPr>
          <w:rFonts w:ascii="Avenir Book" w:hAnsi="Avenir Book"/>
          <w:i/>
        </w:rPr>
        <w:t xml:space="preserve"> </w:t>
      </w:r>
    </w:p>
    <w:p w14:paraId="55B7EE04" w14:textId="77777777" w:rsidR="00423C15" w:rsidRPr="006D1601" w:rsidRDefault="00423C15" w:rsidP="00DB44C2">
      <w:pPr>
        <w:spacing w:after="120"/>
        <w:ind w:left="567"/>
        <w:jc w:val="both"/>
        <w:rPr>
          <w:rFonts w:ascii="Avenir Book" w:hAnsi="Avenir Book"/>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No, coincide con lo stesso professionista</w:t>
      </w:r>
    </w:p>
    <w:p w14:paraId="0C32EA6B" w14:textId="77777777" w:rsidR="005C2938" w:rsidRPr="00915319"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Note (eventuali)</w:t>
      </w:r>
    </w:p>
    <w:p w14:paraId="1857D1FB" w14:textId="77777777" w:rsidR="005C2938"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w:t>
      </w:r>
    </w:p>
    <w:p w14:paraId="7C1F4C1E" w14:textId="77777777" w:rsidR="005C2938" w:rsidRPr="006D1601" w:rsidRDefault="005C2938">
      <w:pPr>
        <w:spacing w:after="120"/>
        <w:jc w:val="both"/>
        <w:rPr>
          <w:rFonts w:ascii="Avenir Book" w:hAnsi="Avenir Book"/>
        </w:rPr>
      </w:pPr>
    </w:p>
    <w:p w14:paraId="57B8151B" w14:textId="77777777" w:rsidR="00423C15" w:rsidRPr="006D1601" w:rsidRDefault="00423C15">
      <w:pPr>
        <w:spacing w:after="0"/>
        <w:jc w:val="both"/>
        <w:rPr>
          <w:rFonts w:ascii="Avenir Book" w:hAnsi="Avenir Book"/>
        </w:rPr>
      </w:pPr>
      <w:r w:rsidRPr="006D1601">
        <w:rPr>
          <w:rFonts w:ascii="Avenir Book" w:hAnsi="Avenir Book"/>
          <w:b/>
          <w:bCs/>
        </w:rPr>
        <w:t>6</w:t>
      </w:r>
      <w:r w:rsidRPr="006D1601">
        <w:rPr>
          <w:rFonts w:ascii="Avenir Book" w:hAnsi="Avenir Book"/>
        </w:rPr>
        <w:t xml:space="preserve"> - Il </w:t>
      </w:r>
      <w:r w:rsidR="00287664" w:rsidRPr="006D1601">
        <w:rPr>
          <w:rFonts w:ascii="Avenir Book" w:hAnsi="Avenir Book"/>
          <w:lang w:val="it"/>
        </w:rPr>
        <w:t xml:space="preserve">soggetto obbligato </w:t>
      </w:r>
      <w:r w:rsidRPr="006D1601">
        <w:rPr>
          <w:rFonts w:ascii="Avenir Book" w:hAnsi="Avenir Book"/>
        </w:rPr>
        <w:t>ha effettuato l</w:t>
      </w:r>
      <w:r w:rsidR="00E036B7" w:rsidRPr="006D1601">
        <w:rPr>
          <w:rFonts w:ascii="Avenir Book" w:hAnsi="Avenir Book"/>
        </w:rPr>
        <w:t>’</w:t>
      </w:r>
      <w:r w:rsidR="003B00FF" w:rsidRPr="006D1601">
        <w:rPr>
          <w:rFonts w:ascii="Avenir Book" w:hAnsi="Avenir Book"/>
        </w:rPr>
        <w:t>auto</w:t>
      </w:r>
      <w:r w:rsidRPr="006D1601">
        <w:rPr>
          <w:rFonts w:ascii="Avenir Book" w:hAnsi="Avenir Book"/>
        </w:rPr>
        <w:t>valutazione del rischio di riciclaggio connesso alla propria attività professionale?</w:t>
      </w:r>
    </w:p>
    <w:p w14:paraId="4C0E908A" w14:textId="77777777" w:rsidR="00423C15" w:rsidRPr="006D1601" w:rsidRDefault="00423C15">
      <w:pPr>
        <w:spacing w:after="0"/>
        <w:ind w:left="539"/>
        <w:jc w:val="both"/>
        <w:rPr>
          <w:rFonts w:ascii="Avenir Book" w:hAnsi="Avenir Book"/>
          <w:b/>
        </w:rPr>
      </w:pPr>
    </w:p>
    <w:p w14:paraId="65CBCEE7" w14:textId="77777777" w:rsidR="00423C15" w:rsidRPr="006D1601" w:rsidRDefault="00423C15" w:rsidP="00DB44C2">
      <w:pPr>
        <w:spacing w:after="120"/>
        <w:ind w:left="567"/>
        <w:jc w:val="both"/>
        <w:rPr>
          <w:rFonts w:ascii="Avenir Book" w:hAnsi="Avenir Book"/>
          <w:i/>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Si</w:t>
      </w:r>
      <w:r w:rsidRPr="006D1601">
        <w:rPr>
          <w:rFonts w:ascii="Avenir Book" w:hAnsi="Avenir Book"/>
          <w:i/>
        </w:rPr>
        <w:t xml:space="preserve"> </w:t>
      </w:r>
    </w:p>
    <w:p w14:paraId="56CD6CC7" w14:textId="77777777" w:rsidR="00423C15" w:rsidRPr="006D1601" w:rsidRDefault="00423C15" w:rsidP="00DB44C2">
      <w:pPr>
        <w:spacing w:after="120"/>
        <w:ind w:left="567"/>
        <w:jc w:val="both"/>
        <w:rPr>
          <w:rFonts w:ascii="Avenir Book" w:hAnsi="Avenir Book"/>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No</w:t>
      </w:r>
    </w:p>
    <w:p w14:paraId="21D2E79C" w14:textId="77777777" w:rsidR="005C2938" w:rsidRPr="00915319"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Note (eventuali)</w:t>
      </w:r>
    </w:p>
    <w:p w14:paraId="330C12EE" w14:textId="77777777" w:rsidR="005C2938"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w:t>
      </w:r>
    </w:p>
    <w:p w14:paraId="713F0455" w14:textId="77777777" w:rsidR="005C2938" w:rsidRPr="006D1601" w:rsidRDefault="005C2938">
      <w:pPr>
        <w:spacing w:after="0"/>
        <w:jc w:val="both"/>
        <w:rPr>
          <w:rFonts w:ascii="Avenir Book" w:hAnsi="Avenir Book"/>
          <w:b/>
          <w:lang w:val="it"/>
        </w:rPr>
      </w:pPr>
    </w:p>
    <w:p w14:paraId="199622D9" w14:textId="77777777" w:rsidR="00927739" w:rsidRPr="006D1601" w:rsidRDefault="00927739" w:rsidP="00927739">
      <w:pPr>
        <w:spacing w:after="0"/>
        <w:jc w:val="both"/>
        <w:rPr>
          <w:rFonts w:ascii="Avenir Book" w:hAnsi="Avenir Book"/>
        </w:rPr>
      </w:pPr>
      <w:r w:rsidRPr="006D1601">
        <w:rPr>
          <w:rFonts w:ascii="Avenir Book" w:hAnsi="Avenir Book"/>
          <w:b/>
          <w:lang w:val="it"/>
        </w:rPr>
        <w:t xml:space="preserve">7. </w:t>
      </w:r>
      <w:r w:rsidRPr="006D1601">
        <w:rPr>
          <w:rFonts w:ascii="Avenir Book" w:hAnsi="Avenir Book"/>
        </w:rPr>
        <w:t xml:space="preserve">Il </w:t>
      </w:r>
      <w:r w:rsidRPr="006D1601">
        <w:rPr>
          <w:rFonts w:ascii="Avenir Book" w:hAnsi="Avenir Book"/>
          <w:lang w:val="it"/>
        </w:rPr>
        <w:t xml:space="preserve">soggetto obbligato </w:t>
      </w:r>
      <w:r w:rsidRPr="006D1601">
        <w:rPr>
          <w:rFonts w:ascii="Avenir Book" w:hAnsi="Avenir Book"/>
        </w:rPr>
        <w:t>ha aggiornato l</w:t>
      </w:r>
      <w:r w:rsidR="00E036B7" w:rsidRPr="006D1601">
        <w:rPr>
          <w:rFonts w:ascii="Avenir Book" w:hAnsi="Avenir Book"/>
        </w:rPr>
        <w:t>’</w:t>
      </w:r>
      <w:r w:rsidRPr="006D1601">
        <w:rPr>
          <w:rFonts w:ascii="Avenir Book" w:hAnsi="Avenir Book"/>
        </w:rPr>
        <w:t>autovalutazione del rischio di riciclaggio secondo la periodicità individuata nelle Regole Tecniche CNDCEC?</w:t>
      </w:r>
    </w:p>
    <w:p w14:paraId="2FC39CF3" w14:textId="77777777" w:rsidR="00927739" w:rsidRPr="006D1601" w:rsidRDefault="00927739" w:rsidP="00E036B7">
      <w:pPr>
        <w:spacing w:after="0"/>
        <w:jc w:val="both"/>
        <w:rPr>
          <w:rFonts w:ascii="Avenir Book" w:hAnsi="Avenir Book"/>
          <w:b/>
        </w:rPr>
      </w:pPr>
    </w:p>
    <w:p w14:paraId="7E68E001" w14:textId="77777777" w:rsidR="00927739" w:rsidRPr="006D1601" w:rsidRDefault="00927739" w:rsidP="00DB44C2">
      <w:pPr>
        <w:spacing w:after="120"/>
        <w:ind w:left="567"/>
        <w:jc w:val="both"/>
        <w:rPr>
          <w:rFonts w:ascii="Avenir Book" w:hAnsi="Avenir Book"/>
          <w:i/>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Si</w:t>
      </w:r>
      <w:r w:rsidRPr="006D1601">
        <w:rPr>
          <w:rFonts w:ascii="Avenir Book" w:hAnsi="Avenir Book"/>
          <w:i/>
        </w:rPr>
        <w:t xml:space="preserve"> </w:t>
      </w:r>
    </w:p>
    <w:p w14:paraId="18667C61" w14:textId="77777777" w:rsidR="00927739" w:rsidRDefault="00927739" w:rsidP="00DB44C2">
      <w:pPr>
        <w:spacing w:after="0"/>
        <w:ind w:left="567"/>
        <w:jc w:val="both"/>
        <w:rPr>
          <w:rFonts w:ascii="Avenir Book" w:hAnsi="Avenir Book"/>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No</w:t>
      </w:r>
    </w:p>
    <w:p w14:paraId="2EBE4C03" w14:textId="77777777" w:rsidR="005C2938" w:rsidRPr="005C2938" w:rsidRDefault="005C2938" w:rsidP="00DB44C2">
      <w:pPr>
        <w:spacing w:after="0"/>
        <w:ind w:left="567"/>
        <w:jc w:val="both"/>
        <w:rPr>
          <w:rFonts w:ascii="Avenir Book" w:hAnsi="Avenir Book"/>
          <w:sz w:val="10"/>
          <w:szCs w:val="10"/>
        </w:rPr>
      </w:pPr>
    </w:p>
    <w:p w14:paraId="5576E076" w14:textId="77777777" w:rsidR="005C2938" w:rsidRPr="00915319"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Note (eventuali)</w:t>
      </w:r>
    </w:p>
    <w:p w14:paraId="4C8DF2BF" w14:textId="77777777" w:rsidR="005C2938" w:rsidRDefault="005C2938" w:rsidP="005C2938">
      <w:pPr>
        <w:autoSpaceDE w:val="0"/>
        <w:autoSpaceDN w:val="0"/>
        <w:adjustRightInd w:val="0"/>
        <w:spacing w:after="120"/>
        <w:ind w:right="-93"/>
        <w:jc w:val="both"/>
        <w:rPr>
          <w:rFonts w:ascii="Avenir Book" w:hAnsi="Avenir Book"/>
          <w:lang w:val="it"/>
        </w:rPr>
      </w:pPr>
      <w:r w:rsidRPr="00915319">
        <w:rPr>
          <w:rFonts w:ascii="Avenir Book" w:hAnsi="Avenir Book"/>
          <w:lang w:val="it"/>
        </w:rPr>
        <w:t>------------------------------------------------------------------------------------------------------------------------------------------------------------------------------------------------------------------------------------------------------------------------------------------------------------------------------------------------------------------------------------------------------------</w:t>
      </w:r>
    </w:p>
    <w:p w14:paraId="1139BECD" w14:textId="77777777" w:rsidR="003335AB" w:rsidRDefault="003335AB">
      <w:pPr>
        <w:spacing w:after="0"/>
        <w:jc w:val="both"/>
        <w:rPr>
          <w:rFonts w:ascii="Avenir Book" w:hAnsi="Avenir Book"/>
          <w:b/>
          <w:lang w:val="it"/>
        </w:rPr>
      </w:pPr>
    </w:p>
    <w:p w14:paraId="7CA66818" w14:textId="7C457F83" w:rsidR="00423C15" w:rsidRPr="006D1601" w:rsidRDefault="00927739">
      <w:pPr>
        <w:spacing w:after="0"/>
        <w:jc w:val="both"/>
        <w:rPr>
          <w:rFonts w:ascii="Avenir Book" w:hAnsi="Avenir Book"/>
        </w:rPr>
      </w:pPr>
      <w:r w:rsidRPr="006D1601">
        <w:rPr>
          <w:rFonts w:ascii="Avenir Book" w:hAnsi="Avenir Book"/>
          <w:b/>
          <w:lang w:val="it"/>
        </w:rPr>
        <w:t>8</w:t>
      </w:r>
      <w:r w:rsidRPr="006D1601">
        <w:rPr>
          <w:rFonts w:ascii="Avenir Book" w:hAnsi="Avenir Book"/>
        </w:rPr>
        <w:t xml:space="preserve"> </w:t>
      </w:r>
      <w:proofErr w:type="gramStart"/>
      <w:r w:rsidR="00423C15" w:rsidRPr="006D1601">
        <w:rPr>
          <w:rFonts w:ascii="Avenir Book" w:hAnsi="Avenir Book"/>
        </w:rPr>
        <w:t>-  Il</w:t>
      </w:r>
      <w:proofErr w:type="gramEnd"/>
      <w:r w:rsidR="00423C15" w:rsidRPr="006D1601">
        <w:rPr>
          <w:rFonts w:ascii="Avenir Book" w:hAnsi="Avenir Book"/>
        </w:rPr>
        <w:t xml:space="preserve"> </w:t>
      </w:r>
      <w:r w:rsidR="00287664" w:rsidRPr="006D1601">
        <w:rPr>
          <w:rFonts w:ascii="Avenir Book" w:hAnsi="Avenir Book"/>
          <w:lang w:val="it"/>
        </w:rPr>
        <w:t xml:space="preserve">soggetto obbligato </w:t>
      </w:r>
      <w:r w:rsidR="00423C15" w:rsidRPr="006D1601">
        <w:rPr>
          <w:rFonts w:ascii="Avenir Book" w:hAnsi="Avenir Book"/>
        </w:rPr>
        <w:t xml:space="preserve">ha adottato procedure </w:t>
      </w:r>
      <w:r w:rsidR="00B2441A" w:rsidRPr="006D1601">
        <w:rPr>
          <w:rFonts w:ascii="Avenir Book" w:hAnsi="Avenir Book"/>
        </w:rPr>
        <w:t>atte alla</w:t>
      </w:r>
      <w:r w:rsidR="00423C15" w:rsidRPr="006D1601">
        <w:rPr>
          <w:rFonts w:ascii="Avenir Book" w:hAnsi="Avenir Book"/>
        </w:rPr>
        <w:t xml:space="preserve"> mitiga</w:t>
      </w:r>
      <w:r w:rsidR="00B2441A" w:rsidRPr="006D1601">
        <w:rPr>
          <w:rFonts w:ascii="Avenir Book" w:hAnsi="Avenir Book"/>
        </w:rPr>
        <w:t>zione</w:t>
      </w:r>
      <w:r w:rsidR="00423C15" w:rsidRPr="006D1601">
        <w:rPr>
          <w:rFonts w:ascii="Avenir Book" w:hAnsi="Avenir Book"/>
        </w:rPr>
        <w:t xml:space="preserve"> </w:t>
      </w:r>
      <w:r w:rsidR="00B2441A" w:rsidRPr="006D1601">
        <w:rPr>
          <w:rFonts w:ascii="Avenir Book" w:hAnsi="Avenir Book"/>
        </w:rPr>
        <w:t>de</w:t>
      </w:r>
      <w:r w:rsidR="00423C15" w:rsidRPr="006D1601">
        <w:rPr>
          <w:rFonts w:ascii="Avenir Book" w:hAnsi="Avenir Book"/>
        </w:rPr>
        <w:t>i rischi rilevati?</w:t>
      </w:r>
    </w:p>
    <w:p w14:paraId="16F45157" w14:textId="77777777" w:rsidR="00423C15" w:rsidRPr="006D1601" w:rsidRDefault="00423C15">
      <w:pPr>
        <w:spacing w:after="0"/>
        <w:ind w:left="539"/>
        <w:jc w:val="both"/>
        <w:rPr>
          <w:rFonts w:ascii="Avenir Book" w:hAnsi="Avenir Book"/>
          <w:b/>
        </w:rPr>
      </w:pPr>
    </w:p>
    <w:p w14:paraId="35E12A62" w14:textId="77777777" w:rsidR="00423C15" w:rsidRPr="006D1601" w:rsidRDefault="00423C15" w:rsidP="00DB44C2">
      <w:pPr>
        <w:spacing w:after="120"/>
        <w:ind w:left="851" w:hanging="284"/>
        <w:jc w:val="both"/>
        <w:rPr>
          <w:rFonts w:ascii="Avenir Book" w:hAnsi="Avenir Book"/>
          <w:i/>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Si</w:t>
      </w:r>
      <w:r w:rsidRPr="006D1601">
        <w:rPr>
          <w:rFonts w:ascii="Avenir Book" w:hAnsi="Avenir Book"/>
          <w:i/>
        </w:rPr>
        <w:t xml:space="preserve"> </w:t>
      </w:r>
    </w:p>
    <w:p w14:paraId="1A23B8C9" w14:textId="77777777" w:rsidR="00423C15" w:rsidRDefault="00423C15" w:rsidP="00DB44C2">
      <w:pPr>
        <w:spacing w:after="120"/>
        <w:ind w:left="851" w:hanging="284"/>
        <w:jc w:val="both"/>
        <w:rPr>
          <w:rFonts w:ascii="Avenir Book" w:hAnsi="Avenir Book"/>
        </w:rPr>
      </w:pPr>
      <w:r w:rsidRPr="006D1601">
        <w:rPr>
          <w:rFonts w:ascii="Avenir Book" w:hAnsi="Avenir Book"/>
          <w:i/>
        </w:rPr>
        <w:fldChar w:fldCharType="begin">
          <w:ffData>
            <w:name w:val="Controllo1"/>
            <w:enabled/>
            <w:calcOnExit w:val="0"/>
            <w:checkBox>
              <w:sizeAuto/>
              <w:default w:val="0"/>
            </w:checkBox>
          </w:ffData>
        </w:fldChar>
      </w:r>
      <w:r w:rsidRPr="006D1601">
        <w:rPr>
          <w:rFonts w:ascii="Avenir Book" w:hAnsi="Avenir Book"/>
          <w:i/>
        </w:rPr>
        <w:instrText xml:space="preserve"> FORMCHECKBOX </w:instrText>
      </w:r>
      <w:r w:rsidRPr="006D1601">
        <w:rPr>
          <w:rFonts w:ascii="Avenir Book" w:hAnsi="Avenir Book"/>
          <w:i/>
        </w:rPr>
      </w:r>
      <w:r w:rsidRPr="006D1601">
        <w:rPr>
          <w:rFonts w:ascii="Avenir Book" w:hAnsi="Avenir Book"/>
          <w:i/>
        </w:rPr>
        <w:fldChar w:fldCharType="separate"/>
      </w:r>
      <w:r w:rsidRPr="006D1601">
        <w:rPr>
          <w:rFonts w:ascii="Avenir Book" w:hAnsi="Avenir Book"/>
          <w:i/>
        </w:rPr>
        <w:fldChar w:fldCharType="end"/>
      </w:r>
      <w:r w:rsidRPr="006D1601">
        <w:rPr>
          <w:rFonts w:ascii="Avenir Book" w:hAnsi="Avenir Book"/>
          <w:i/>
        </w:rPr>
        <w:t xml:space="preserve">  </w:t>
      </w:r>
      <w:r w:rsidRPr="006D1601">
        <w:rPr>
          <w:rFonts w:ascii="Avenir Book" w:hAnsi="Avenir Book"/>
        </w:rPr>
        <w:t>No</w:t>
      </w:r>
    </w:p>
    <w:p w14:paraId="6774BFEC" w14:textId="7B9735C0" w:rsidR="0079258E" w:rsidRDefault="0079258E" w:rsidP="00DB44C2">
      <w:pPr>
        <w:spacing w:after="120"/>
        <w:ind w:left="851" w:hanging="284"/>
        <w:jc w:val="both"/>
        <w:rPr>
          <w:rFonts w:ascii="Avenir Book" w:hAnsi="Avenir Book"/>
        </w:rPr>
      </w:pPr>
      <w:r w:rsidRPr="00F75816">
        <w:rPr>
          <w:rFonts w:ascii="Avenir Book" w:hAnsi="Avenir Book"/>
          <w:i/>
        </w:rPr>
        <w:fldChar w:fldCharType="begin">
          <w:ffData>
            <w:name w:val="Controllo1"/>
            <w:enabled/>
            <w:calcOnExit w:val="0"/>
            <w:checkBox>
              <w:sizeAuto/>
              <w:default w:val="0"/>
            </w:checkBox>
          </w:ffData>
        </w:fldChar>
      </w:r>
      <w:r w:rsidRPr="00F75816">
        <w:rPr>
          <w:rFonts w:ascii="Avenir Book" w:hAnsi="Avenir Book"/>
          <w:i/>
        </w:rPr>
        <w:instrText xml:space="preserve"> FORMCHECKBOX </w:instrText>
      </w:r>
      <w:r w:rsidRPr="00F75816">
        <w:rPr>
          <w:rFonts w:ascii="Avenir Book" w:hAnsi="Avenir Book"/>
          <w:i/>
        </w:rPr>
      </w:r>
      <w:r w:rsidRPr="00F75816">
        <w:rPr>
          <w:rFonts w:ascii="Avenir Book" w:hAnsi="Avenir Book"/>
          <w:i/>
        </w:rPr>
        <w:fldChar w:fldCharType="separate"/>
      </w:r>
      <w:r w:rsidRPr="00F75816">
        <w:rPr>
          <w:rFonts w:ascii="Avenir Book" w:hAnsi="Avenir Book"/>
          <w:i/>
        </w:rPr>
        <w:fldChar w:fldCharType="end"/>
      </w:r>
      <w:r w:rsidRPr="00F75816">
        <w:rPr>
          <w:rFonts w:ascii="Avenir Book" w:hAnsi="Avenir Book"/>
          <w:i/>
        </w:rPr>
        <w:t xml:space="preserve"> </w:t>
      </w:r>
      <w:r w:rsidR="005C2938" w:rsidRPr="00915319">
        <w:rPr>
          <w:rFonts w:ascii="Avenir Book" w:hAnsi="Avenir Book"/>
        </w:rPr>
        <w:t>No</w:t>
      </w:r>
      <w:r w:rsidR="000B3B37" w:rsidRPr="00915319">
        <w:rPr>
          <w:rFonts w:ascii="Avenir Book" w:hAnsi="Avenir Book"/>
        </w:rPr>
        <w:t>,</w:t>
      </w:r>
      <w:r w:rsidR="005C2938" w:rsidRPr="00915319">
        <w:rPr>
          <w:rFonts w:ascii="Avenir Book" w:hAnsi="Avenir Book"/>
        </w:rPr>
        <w:t xml:space="preserve"> non sono stati individuati rischi </w:t>
      </w:r>
      <w:r w:rsidR="000B3B37" w:rsidRPr="0021535B">
        <w:rPr>
          <w:rFonts w:ascii="Avenir Book" w:hAnsi="Avenir Book"/>
        </w:rPr>
        <w:t>che richiedono la previsione di procedure di mitigazione</w:t>
      </w:r>
    </w:p>
    <w:p w14:paraId="04F3B6D3" w14:textId="77777777" w:rsidR="00423C15" w:rsidRPr="006D1601" w:rsidRDefault="00423C15">
      <w:pPr>
        <w:spacing w:after="120"/>
        <w:jc w:val="both"/>
        <w:rPr>
          <w:rFonts w:ascii="Avenir Book" w:hAnsi="Avenir Book"/>
        </w:rPr>
      </w:pPr>
    </w:p>
    <w:p w14:paraId="14B97A52" w14:textId="77777777" w:rsidR="00423C15" w:rsidRPr="006D1601" w:rsidRDefault="00BB0C9E">
      <w:pPr>
        <w:spacing w:after="120"/>
        <w:jc w:val="both"/>
        <w:rPr>
          <w:rFonts w:ascii="Avenir Book" w:hAnsi="Avenir Book"/>
        </w:rPr>
      </w:pPr>
      <w:r w:rsidRPr="00915319">
        <w:rPr>
          <w:rFonts w:ascii="Avenir Book" w:hAnsi="Avenir Book"/>
          <w:b/>
        </w:rPr>
        <w:t>9</w:t>
      </w:r>
      <w:r w:rsidR="00423C15" w:rsidRPr="0021535B">
        <w:rPr>
          <w:rFonts w:ascii="Avenir Book" w:hAnsi="Avenir Book"/>
          <w:lang w:val="it"/>
        </w:rPr>
        <w:t xml:space="preserve"> - Per quali dei seguenti adempimenti sono state adottate specifiche procedure e/o modulistica</w:t>
      </w:r>
      <w:r w:rsidR="00423C15" w:rsidRPr="006D1601">
        <w:rPr>
          <w:rFonts w:ascii="Avenir Book" w:hAnsi="Avenir Book"/>
          <w:lang w:val="it"/>
        </w:rPr>
        <w:t xml:space="preserve"> standardizzata all’interno dello studio</w:t>
      </w:r>
      <w:r w:rsidR="00423C15" w:rsidRPr="006D1601">
        <w:rPr>
          <w:rFonts w:ascii="Avenir Book" w:hAnsi="Avenir Book"/>
        </w:rPr>
        <w:t xml:space="preserve">? </w:t>
      </w:r>
    </w:p>
    <w:p w14:paraId="2A966213" w14:textId="77777777" w:rsidR="00423C15" w:rsidRPr="006D1601" w:rsidRDefault="00423C15">
      <w:pPr>
        <w:spacing w:after="120"/>
        <w:jc w:val="both"/>
        <w:rPr>
          <w:rFonts w:ascii="Avenir Book" w:hAnsi="Avenir Book"/>
        </w:rPr>
      </w:pPr>
    </w:p>
    <w:p w14:paraId="663D34EA" w14:textId="77777777" w:rsidR="00423C15" w:rsidRPr="006D1601" w:rsidRDefault="00423C15" w:rsidP="00681E55">
      <w:pPr>
        <w:spacing w:after="120"/>
        <w:ind w:left="284" w:firstLine="283"/>
        <w:jc w:val="both"/>
        <w:rPr>
          <w:rFonts w:ascii="Avenir Book" w:hAnsi="Avenir Book"/>
        </w:rPr>
      </w:pPr>
      <w:r w:rsidRPr="006D1601">
        <w:rPr>
          <w:rFonts w:ascii="Avenir Book" w:hAnsi="Avenir Book"/>
          <w:b/>
        </w:rPr>
        <w:fldChar w:fldCharType="begin">
          <w:ffData>
            <w:name w:val="Controllo1"/>
            <w:enabled/>
            <w:calcOnExit w:val="0"/>
            <w:checkBox>
              <w:sizeAuto/>
              <w:default w:val="0"/>
            </w:checkBox>
          </w:ffData>
        </w:fldChar>
      </w:r>
      <w:r w:rsidRPr="006D1601">
        <w:rPr>
          <w:rFonts w:ascii="Avenir Book" w:hAnsi="Avenir Book"/>
          <w:b/>
        </w:rPr>
        <w:instrText xml:space="preserve"> FORMCHECKBOX </w:instrText>
      </w:r>
      <w:r w:rsidRPr="006D1601">
        <w:rPr>
          <w:rFonts w:ascii="Avenir Book" w:hAnsi="Avenir Book"/>
          <w:b/>
        </w:rPr>
      </w:r>
      <w:r w:rsidRPr="006D1601">
        <w:rPr>
          <w:rFonts w:ascii="Avenir Book" w:hAnsi="Avenir Book"/>
          <w:b/>
        </w:rPr>
        <w:fldChar w:fldCharType="separate"/>
      </w:r>
      <w:r w:rsidRPr="006D1601">
        <w:rPr>
          <w:rFonts w:ascii="Avenir Book" w:hAnsi="Avenir Book"/>
          <w:b/>
        </w:rPr>
        <w:fldChar w:fldCharType="end"/>
      </w:r>
      <w:r w:rsidRPr="006D1601">
        <w:rPr>
          <w:rFonts w:ascii="Avenir Book" w:hAnsi="Avenir Book"/>
          <w:b/>
        </w:rPr>
        <w:t xml:space="preserve">   </w:t>
      </w:r>
      <w:r w:rsidRPr="006D1601">
        <w:rPr>
          <w:rFonts w:ascii="Avenir Book" w:hAnsi="Avenir Book"/>
        </w:rPr>
        <w:t>Formazione</w:t>
      </w:r>
      <w:r w:rsidR="0079258E">
        <w:rPr>
          <w:rFonts w:ascii="Avenir Book" w:hAnsi="Avenir Book"/>
        </w:rPr>
        <w:t xml:space="preserve"> </w:t>
      </w:r>
      <w:r w:rsidR="00B2441A" w:rsidRPr="006D1601">
        <w:rPr>
          <w:rFonts w:ascii="Avenir Book" w:hAnsi="Avenir Book"/>
        </w:rPr>
        <w:t>del personale</w:t>
      </w:r>
      <w:r w:rsidRPr="006D1601">
        <w:rPr>
          <w:rFonts w:ascii="Avenir Book" w:hAnsi="Avenir Book"/>
        </w:rPr>
        <w:tab/>
      </w:r>
    </w:p>
    <w:p w14:paraId="5523CFD2" w14:textId="77777777" w:rsidR="00423C15" w:rsidRPr="006D1601" w:rsidRDefault="00423C15" w:rsidP="00681E55">
      <w:pPr>
        <w:spacing w:after="120"/>
        <w:ind w:left="284" w:firstLine="283"/>
        <w:jc w:val="both"/>
        <w:rPr>
          <w:rFonts w:ascii="Avenir Book" w:hAnsi="Avenir Book"/>
        </w:rPr>
      </w:pPr>
      <w:r w:rsidRPr="006D1601">
        <w:rPr>
          <w:rFonts w:ascii="Avenir Book" w:hAnsi="Avenir Book"/>
        </w:rPr>
        <w:fldChar w:fldCharType="begin">
          <w:ffData>
            <w:name w:val="Controllo1"/>
            <w:enabled/>
            <w:calcOnExit w:val="0"/>
            <w:checkBox>
              <w:sizeAuto/>
              <w:default w:val="0"/>
            </w:checkBox>
          </w:ffData>
        </w:fldChar>
      </w:r>
      <w:r w:rsidRPr="006D1601">
        <w:rPr>
          <w:rFonts w:ascii="Avenir Book" w:hAnsi="Avenir Book"/>
        </w:rPr>
        <w:instrText xml:space="preserve"> FORMCHECKBOX </w:instrText>
      </w:r>
      <w:r w:rsidRPr="006D1601">
        <w:rPr>
          <w:rFonts w:ascii="Avenir Book" w:hAnsi="Avenir Book"/>
        </w:rPr>
      </w:r>
      <w:r w:rsidRPr="006D1601">
        <w:rPr>
          <w:rFonts w:ascii="Avenir Book" w:hAnsi="Avenir Book"/>
        </w:rPr>
        <w:fldChar w:fldCharType="separate"/>
      </w:r>
      <w:r w:rsidRPr="006D1601">
        <w:rPr>
          <w:rFonts w:ascii="Avenir Book" w:hAnsi="Avenir Book"/>
        </w:rPr>
        <w:fldChar w:fldCharType="end"/>
      </w:r>
      <w:r w:rsidRPr="006D1601">
        <w:rPr>
          <w:rFonts w:ascii="Avenir Book" w:hAnsi="Avenir Book"/>
        </w:rPr>
        <w:t xml:space="preserve">   Adeguata Verifica</w:t>
      </w:r>
      <w:r w:rsidR="00D815D1" w:rsidRPr="006D1601">
        <w:rPr>
          <w:rFonts w:ascii="Avenir Book" w:hAnsi="Avenir Book"/>
        </w:rPr>
        <w:t xml:space="preserve"> della clientela</w:t>
      </w:r>
      <w:r w:rsidRPr="006D1601">
        <w:rPr>
          <w:rFonts w:ascii="Avenir Book" w:hAnsi="Avenir Book"/>
        </w:rPr>
        <w:tab/>
      </w:r>
    </w:p>
    <w:p w14:paraId="59E88AD2" w14:textId="77777777" w:rsidR="00423C15" w:rsidRPr="006D1601" w:rsidRDefault="00423C15" w:rsidP="00681E55">
      <w:pPr>
        <w:spacing w:after="120"/>
        <w:ind w:left="284" w:firstLine="283"/>
        <w:jc w:val="both"/>
        <w:rPr>
          <w:rFonts w:ascii="Avenir Book" w:hAnsi="Avenir Book"/>
        </w:rPr>
      </w:pPr>
      <w:r w:rsidRPr="006D1601">
        <w:rPr>
          <w:rFonts w:ascii="Avenir Book" w:hAnsi="Avenir Book"/>
        </w:rPr>
        <w:fldChar w:fldCharType="begin">
          <w:ffData>
            <w:name w:val="Controllo1"/>
            <w:enabled/>
            <w:calcOnExit w:val="0"/>
            <w:checkBox>
              <w:sizeAuto/>
              <w:default w:val="0"/>
            </w:checkBox>
          </w:ffData>
        </w:fldChar>
      </w:r>
      <w:r w:rsidRPr="006D1601">
        <w:rPr>
          <w:rFonts w:ascii="Avenir Book" w:hAnsi="Avenir Book"/>
        </w:rPr>
        <w:instrText xml:space="preserve"> FORMCHECKBOX </w:instrText>
      </w:r>
      <w:r w:rsidRPr="006D1601">
        <w:rPr>
          <w:rFonts w:ascii="Avenir Book" w:hAnsi="Avenir Book"/>
        </w:rPr>
      </w:r>
      <w:r w:rsidRPr="006D1601">
        <w:rPr>
          <w:rFonts w:ascii="Avenir Book" w:hAnsi="Avenir Book"/>
        </w:rPr>
        <w:fldChar w:fldCharType="separate"/>
      </w:r>
      <w:r w:rsidRPr="006D1601">
        <w:rPr>
          <w:rFonts w:ascii="Avenir Book" w:hAnsi="Avenir Book"/>
        </w:rPr>
        <w:fldChar w:fldCharType="end"/>
      </w:r>
      <w:r w:rsidRPr="006D1601">
        <w:rPr>
          <w:rFonts w:ascii="Avenir Book" w:hAnsi="Avenir Book"/>
        </w:rPr>
        <w:t xml:space="preserve">   Conservazione</w:t>
      </w:r>
      <w:r w:rsidR="00D815D1" w:rsidRPr="006D1601">
        <w:rPr>
          <w:rFonts w:ascii="Avenir Book" w:hAnsi="Avenir Book"/>
        </w:rPr>
        <w:t xml:space="preserve"> dei dati e delle informazioni</w:t>
      </w:r>
      <w:r w:rsidRPr="006D1601">
        <w:rPr>
          <w:rFonts w:ascii="Avenir Book" w:hAnsi="Avenir Book"/>
        </w:rPr>
        <w:tab/>
      </w:r>
    </w:p>
    <w:p w14:paraId="49228AD5" w14:textId="77777777" w:rsidR="00423C15" w:rsidRPr="006D1601" w:rsidRDefault="00423C15" w:rsidP="00681E55">
      <w:pPr>
        <w:spacing w:after="120"/>
        <w:ind w:left="284" w:firstLine="283"/>
        <w:jc w:val="both"/>
        <w:rPr>
          <w:rFonts w:ascii="Avenir Book" w:hAnsi="Avenir Book"/>
        </w:rPr>
      </w:pPr>
      <w:r w:rsidRPr="006D1601">
        <w:rPr>
          <w:rFonts w:ascii="Avenir Book" w:hAnsi="Avenir Book"/>
        </w:rPr>
        <w:fldChar w:fldCharType="begin">
          <w:ffData>
            <w:name w:val="Controllo1"/>
            <w:enabled/>
            <w:calcOnExit w:val="0"/>
            <w:checkBox>
              <w:sizeAuto/>
              <w:default w:val="0"/>
            </w:checkBox>
          </w:ffData>
        </w:fldChar>
      </w:r>
      <w:r w:rsidRPr="006D1601">
        <w:rPr>
          <w:rFonts w:ascii="Avenir Book" w:hAnsi="Avenir Book"/>
        </w:rPr>
        <w:instrText xml:space="preserve"> FORMCHECKBOX </w:instrText>
      </w:r>
      <w:r w:rsidRPr="006D1601">
        <w:rPr>
          <w:rFonts w:ascii="Avenir Book" w:hAnsi="Avenir Book"/>
        </w:rPr>
      </w:r>
      <w:r w:rsidRPr="006D1601">
        <w:rPr>
          <w:rFonts w:ascii="Avenir Book" w:hAnsi="Avenir Book"/>
        </w:rPr>
        <w:fldChar w:fldCharType="separate"/>
      </w:r>
      <w:r w:rsidRPr="006D1601">
        <w:rPr>
          <w:rFonts w:ascii="Avenir Book" w:hAnsi="Avenir Book"/>
        </w:rPr>
        <w:fldChar w:fldCharType="end"/>
      </w:r>
      <w:r w:rsidRPr="006D1601">
        <w:rPr>
          <w:rFonts w:ascii="Avenir Book" w:hAnsi="Avenir Book"/>
        </w:rPr>
        <w:t xml:space="preserve">   Segnalazione </w:t>
      </w:r>
      <w:r w:rsidR="00B2441A" w:rsidRPr="006D1601">
        <w:rPr>
          <w:rFonts w:ascii="Avenir Book" w:hAnsi="Avenir Book"/>
        </w:rPr>
        <w:t>di operazioni sospette</w:t>
      </w:r>
      <w:r w:rsidRPr="006D1601">
        <w:rPr>
          <w:rFonts w:ascii="Avenir Book" w:hAnsi="Avenir Book"/>
        </w:rPr>
        <w:tab/>
      </w:r>
    </w:p>
    <w:p w14:paraId="4D34E079" w14:textId="77777777" w:rsidR="00423C15" w:rsidRDefault="00423C15" w:rsidP="00681E55">
      <w:pPr>
        <w:spacing w:after="120"/>
        <w:ind w:left="284" w:firstLine="283"/>
        <w:jc w:val="both"/>
        <w:rPr>
          <w:rFonts w:ascii="Avenir Book" w:hAnsi="Avenir Book"/>
          <w:b/>
          <w:i/>
        </w:rPr>
      </w:pPr>
      <w:r w:rsidRPr="006D1601">
        <w:rPr>
          <w:rFonts w:ascii="Avenir Book" w:hAnsi="Avenir Book"/>
        </w:rPr>
        <w:fldChar w:fldCharType="begin">
          <w:ffData>
            <w:name w:val="Controllo1"/>
            <w:enabled/>
            <w:calcOnExit w:val="0"/>
            <w:checkBox>
              <w:sizeAuto/>
              <w:default w:val="0"/>
            </w:checkBox>
          </w:ffData>
        </w:fldChar>
      </w:r>
      <w:r w:rsidRPr="006D1601">
        <w:rPr>
          <w:rFonts w:ascii="Avenir Book" w:hAnsi="Avenir Book"/>
        </w:rPr>
        <w:instrText xml:space="preserve"> FORMCHECKBOX </w:instrText>
      </w:r>
      <w:r w:rsidRPr="006D1601">
        <w:rPr>
          <w:rFonts w:ascii="Avenir Book" w:hAnsi="Avenir Book"/>
        </w:rPr>
      </w:r>
      <w:r w:rsidRPr="006D1601">
        <w:rPr>
          <w:rFonts w:ascii="Avenir Book" w:hAnsi="Avenir Book"/>
        </w:rPr>
        <w:fldChar w:fldCharType="separate"/>
      </w:r>
      <w:r w:rsidRPr="006D1601">
        <w:rPr>
          <w:rFonts w:ascii="Avenir Book" w:hAnsi="Avenir Book"/>
        </w:rPr>
        <w:fldChar w:fldCharType="end"/>
      </w:r>
      <w:r w:rsidRPr="006D1601">
        <w:rPr>
          <w:rFonts w:ascii="Avenir Book" w:hAnsi="Avenir Book"/>
        </w:rPr>
        <w:t xml:space="preserve">   Comunicazione </w:t>
      </w:r>
      <w:r w:rsidR="00B2441A" w:rsidRPr="006D1601">
        <w:rPr>
          <w:rFonts w:ascii="Avenir Book" w:hAnsi="Avenir Book"/>
        </w:rPr>
        <w:t xml:space="preserve">al </w:t>
      </w:r>
      <w:r w:rsidRPr="006D1601">
        <w:rPr>
          <w:rFonts w:ascii="Avenir Book" w:hAnsi="Avenir Book"/>
        </w:rPr>
        <w:t>MEF</w:t>
      </w:r>
      <w:r w:rsidR="00B2441A" w:rsidRPr="006D1601">
        <w:rPr>
          <w:rFonts w:ascii="Avenir Book" w:hAnsi="Avenir Book"/>
        </w:rPr>
        <w:t xml:space="preserve"> delle violazioni alle norme sull’uso del contante</w:t>
      </w:r>
      <w:r w:rsidRPr="006D1601">
        <w:rPr>
          <w:rFonts w:ascii="Avenir Book" w:hAnsi="Avenir Book"/>
        </w:rPr>
        <w:tab/>
      </w:r>
      <w:r w:rsidRPr="006D1601">
        <w:rPr>
          <w:rFonts w:ascii="Avenir Book" w:hAnsi="Avenir Book"/>
          <w:b/>
          <w:i/>
        </w:rPr>
        <w:t xml:space="preserve"> </w:t>
      </w:r>
    </w:p>
    <w:p w14:paraId="00946CA9" w14:textId="77777777" w:rsidR="0079258E" w:rsidRDefault="0079258E" w:rsidP="00681E55">
      <w:pPr>
        <w:spacing w:after="120"/>
        <w:ind w:left="284" w:firstLine="283"/>
        <w:jc w:val="both"/>
        <w:rPr>
          <w:rFonts w:ascii="Avenir Book" w:hAnsi="Avenir Book"/>
        </w:rPr>
      </w:pPr>
      <w:r w:rsidRPr="00F75816">
        <w:rPr>
          <w:rFonts w:ascii="Avenir Book" w:hAnsi="Avenir Book"/>
        </w:rPr>
        <w:fldChar w:fldCharType="begin">
          <w:ffData>
            <w:name w:val="Controllo1"/>
            <w:enabled/>
            <w:calcOnExit w:val="0"/>
            <w:checkBox>
              <w:sizeAuto/>
              <w:default w:val="0"/>
            </w:checkBox>
          </w:ffData>
        </w:fldChar>
      </w:r>
      <w:r w:rsidRPr="00F75816">
        <w:rPr>
          <w:rFonts w:ascii="Avenir Book" w:hAnsi="Avenir Book"/>
        </w:rPr>
        <w:instrText xml:space="preserve"> FORMCHECKBOX </w:instrText>
      </w:r>
      <w:r w:rsidRPr="00F75816">
        <w:rPr>
          <w:rFonts w:ascii="Avenir Book" w:hAnsi="Avenir Book"/>
        </w:rPr>
      </w:r>
      <w:r w:rsidRPr="00F75816">
        <w:rPr>
          <w:rFonts w:ascii="Avenir Book" w:hAnsi="Avenir Book"/>
        </w:rPr>
        <w:fldChar w:fldCharType="separate"/>
      </w:r>
      <w:r w:rsidRPr="00F75816">
        <w:rPr>
          <w:rFonts w:ascii="Avenir Book" w:hAnsi="Avenir Book"/>
        </w:rPr>
        <w:fldChar w:fldCharType="end"/>
      </w:r>
      <w:r w:rsidRPr="00F75816">
        <w:rPr>
          <w:rFonts w:ascii="Avenir Book" w:hAnsi="Avenir Book"/>
        </w:rPr>
        <w:t xml:space="preserve">   Altro (specificar</w:t>
      </w:r>
      <w:r w:rsidRPr="0021535B">
        <w:rPr>
          <w:rFonts w:ascii="Avenir Book" w:hAnsi="Avenir Book"/>
        </w:rPr>
        <w:t>e</w:t>
      </w:r>
      <w:r w:rsidRPr="00915319">
        <w:rPr>
          <w:rFonts w:ascii="Avenir Book" w:hAnsi="Avenir Book"/>
        </w:rPr>
        <w:t>)</w:t>
      </w:r>
      <w:r w:rsidR="00F75816">
        <w:rPr>
          <w:rFonts w:ascii="Avenir Book" w:hAnsi="Avenir Book"/>
        </w:rPr>
        <w:t xml:space="preserve"> </w:t>
      </w:r>
    </w:p>
    <w:p w14:paraId="591935AF" w14:textId="77777777" w:rsidR="00BB0C9E" w:rsidRDefault="00BB0C9E" w:rsidP="00BB0C9E">
      <w:pPr>
        <w:spacing w:after="120"/>
        <w:jc w:val="both"/>
        <w:rPr>
          <w:lang w:val="it"/>
        </w:rPr>
      </w:pPr>
      <w:r w:rsidRPr="00915319">
        <w:rPr>
          <w:lang w:val="it"/>
        </w:rPr>
        <w:t>………………………………………………………………….…………………………………………………………………………………………………………………………………………………………………………………….…………………………………</w:t>
      </w:r>
      <w:r w:rsidR="00C64726" w:rsidRPr="00915319">
        <w:rPr>
          <w:lang w:val="it"/>
        </w:rPr>
        <w:t>…</w:t>
      </w:r>
      <w:r w:rsidRPr="00915319">
        <w:rPr>
          <w:lang w:val="it"/>
        </w:rPr>
        <w:t>………………………………………………………………………………………………………………………………………….</w:t>
      </w:r>
    </w:p>
    <w:p w14:paraId="372D4D72" w14:textId="77777777" w:rsidR="00BB0C9E" w:rsidRPr="006D1601" w:rsidRDefault="00BB0C9E" w:rsidP="00681E55">
      <w:pPr>
        <w:spacing w:after="120"/>
        <w:ind w:left="284" w:firstLine="283"/>
        <w:jc w:val="both"/>
        <w:rPr>
          <w:rFonts w:ascii="Avenir Book" w:hAnsi="Avenir Book"/>
          <w:lang w:val="it"/>
        </w:rPr>
      </w:pPr>
    </w:p>
    <w:p w14:paraId="6000EFAB" w14:textId="77777777" w:rsidR="00423C15" w:rsidRPr="006D1601" w:rsidRDefault="00423C15" w:rsidP="00681E55">
      <w:pPr>
        <w:pStyle w:val="Titolo1"/>
        <w:ind w:firstLine="283"/>
        <w:rPr>
          <w:rFonts w:ascii="Avenir Book" w:hAnsi="Avenir Book"/>
          <w:sz w:val="22"/>
          <w:szCs w:val="22"/>
          <w:lang w:val="it"/>
        </w:rPr>
      </w:pPr>
      <w:r w:rsidRPr="006D1601">
        <w:rPr>
          <w:rFonts w:ascii="Avenir Book" w:hAnsi="Avenir Book"/>
          <w:sz w:val="22"/>
          <w:szCs w:val="22"/>
          <w:lang w:val="it"/>
        </w:rPr>
        <w:br w:type="page"/>
      </w:r>
      <w:bookmarkStart w:id="5" w:name="_Toc152171436"/>
      <w:r w:rsidR="00AA656B" w:rsidRPr="006D1601">
        <w:rPr>
          <w:rFonts w:ascii="Avenir Book" w:hAnsi="Avenir Book"/>
          <w:sz w:val="22"/>
          <w:szCs w:val="22"/>
          <w:lang w:val="it"/>
        </w:rPr>
        <w:lastRenderedPageBreak/>
        <w:t>SEZIONE</w:t>
      </w:r>
      <w:r w:rsidRPr="006D1601">
        <w:rPr>
          <w:rFonts w:ascii="Avenir Book" w:hAnsi="Avenir Book"/>
          <w:sz w:val="22"/>
          <w:szCs w:val="22"/>
          <w:lang w:val="it"/>
        </w:rPr>
        <w:t xml:space="preserve"> 2 - ADEGUATA VERIFICA DELLA CLIENTELA (art. 17 e ss</w:t>
      </w:r>
      <w:r w:rsidR="00D815D1" w:rsidRPr="006D1601">
        <w:rPr>
          <w:rFonts w:ascii="Avenir Book" w:hAnsi="Avenir Book"/>
          <w:sz w:val="22"/>
          <w:szCs w:val="22"/>
          <w:lang w:val="it"/>
        </w:rPr>
        <w:t>.</w:t>
      </w:r>
      <w:r w:rsidRPr="006D1601">
        <w:rPr>
          <w:rFonts w:ascii="Avenir Book" w:hAnsi="Avenir Book"/>
          <w:sz w:val="22"/>
          <w:szCs w:val="22"/>
          <w:lang w:val="it"/>
        </w:rPr>
        <w:t>)</w:t>
      </w:r>
      <w:bookmarkEnd w:id="5"/>
    </w:p>
    <w:p w14:paraId="1EF76A7C" w14:textId="77777777" w:rsidR="00B2441A" w:rsidRPr="006D1601" w:rsidRDefault="00452097" w:rsidP="00E036B7">
      <w:pPr>
        <w:rPr>
          <w:rFonts w:ascii="Avenir Book" w:hAnsi="Avenir Book"/>
          <w:lang w:val="it"/>
        </w:rPr>
      </w:pPr>
      <w:r>
        <w:rPr>
          <w:noProof/>
          <w:lang w:eastAsia="it-IT"/>
        </w:rPr>
        <mc:AlternateContent>
          <mc:Choice Requires="wps">
            <w:drawing>
              <wp:inline distT="0" distB="0" distL="0" distR="0" wp14:anchorId="616B33C9" wp14:editId="68AE88D9">
                <wp:extent cx="6214745" cy="4286885"/>
                <wp:effectExtent l="9525" t="9525" r="5080" b="8890"/>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4286885"/>
                        </a:xfrm>
                        <a:prstGeom prst="rect">
                          <a:avLst/>
                        </a:prstGeom>
                        <a:solidFill>
                          <a:srgbClr val="FFFFFF"/>
                        </a:solidFill>
                        <a:ln w="9525">
                          <a:solidFill>
                            <a:srgbClr val="000000"/>
                          </a:solidFill>
                          <a:miter lim="800000"/>
                          <a:headEnd/>
                          <a:tailEnd/>
                        </a:ln>
                      </wps:spPr>
                      <wps:txbx>
                        <w:txbxContent>
                          <w:p w14:paraId="78C886AC" w14:textId="77777777" w:rsidR="000B0065" w:rsidRDefault="000B0065" w:rsidP="00C278E7">
                            <w:pPr>
                              <w:spacing w:after="0" w:line="240" w:lineRule="auto"/>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Il presidio dell’adeguata verifica deve attivarsi nei seguenti casi:</w:t>
                            </w:r>
                          </w:p>
                          <w:p w14:paraId="3FE36A59" w14:textId="77777777" w:rsidR="005C18FB" w:rsidRDefault="000B0065" w:rsidP="00452097">
                            <w:pPr>
                              <w:numPr>
                                <w:ilvl w:val="0"/>
                                <w:numId w:val="6"/>
                              </w:numPr>
                              <w:spacing w:after="0" w:line="240" w:lineRule="auto"/>
                              <w:ind w:left="142" w:hanging="142"/>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per le prestazioni professionali continuative, che hanno una certa durata</w:t>
                            </w:r>
                            <w:r>
                              <w:rPr>
                                <w:rFonts w:ascii="Calibri" w:eastAsia="Times New Roman" w:hAnsi="Calibri" w:cs="Calibri"/>
                                <w:i/>
                                <w:iCs/>
                                <w:sz w:val="20"/>
                                <w:szCs w:val="20"/>
                                <w:lang w:eastAsia="it-IT"/>
                              </w:rPr>
                              <w:t>, preordinate</w:t>
                            </w:r>
                            <w:r w:rsidRPr="000B0065">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al</w:t>
                            </w:r>
                            <w:r w:rsidRPr="000B0065">
                              <w:rPr>
                                <w:rFonts w:ascii="Calibri" w:eastAsia="Times New Roman" w:hAnsi="Calibri" w:cs="Calibri"/>
                                <w:i/>
                                <w:iCs/>
                                <w:sz w:val="20"/>
                                <w:szCs w:val="20"/>
                                <w:lang w:eastAsia="it-IT"/>
                              </w:rPr>
                              <w:t>l’instaurazione di un rapporto continuativo con il cliente</w:t>
                            </w:r>
                            <w:r w:rsidR="00F86074">
                              <w:rPr>
                                <w:rFonts w:ascii="Calibri" w:eastAsia="Times New Roman" w:hAnsi="Calibri" w:cs="Calibri"/>
                                <w:i/>
                                <w:iCs/>
                                <w:sz w:val="20"/>
                                <w:szCs w:val="20"/>
                                <w:lang w:eastAsia="it-IT"/>
                              </w:rPr>
                              <w:t>;</w:t>
                            </w:r>
                          </w:p>
                          <w:p w14:paraId="1273A789" w14:textId="77777777" w:rsidR="005C18FB" w:rsidRDefault="000B0065" w:rsidP="00452097">
                            <w:pPr>
                              <w:numPr>
                                <w:ilvl w:val="0"/>
                                <w:numId w:val="6"/>
                              </w:numPr>
                              <w:spacing w:after="0" w:line="240" w:lineRule="auto"/>
                              <w:ind w:left="142" w:hanging="142"/>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 xml:space="preserve">per le prestazioni professionali occasionali, vale a dire le operazioni non riconducibili ad un rapporto continuativo in essere, se i mezzi di pagamento trasmessi o movimentati sono di importo pari o superiore a 15.000 euro. </w:t>
                            </w:r>
                          </w:p>
                          <w:p w14:paraId="79EEE604" w14:textId="77777777" w:rsidR="000B0065" w:rsidRDefault="005C18FB" w:rsidP="00C278E7">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 xml:space="preserve">Qualora </w:t>
                            </w:r>
                            <w:r w:rsidR="000B0065" w:rsidRPr="000B0065">
                              <w:rPr>
                                <w:rFonts w:ascii="Calibri" w:eastAsia="Times New Roman" w:hAnsi="Calibri" w:cs="Calibri"/>
                                <w:i/>
                                <w:iCs/>
                                <w:sz w:val="20"/>
                                <w:szCs w:val="20"/>
                                <w:lang w:eastAsia="it-IT"/>
                              </w:rPr>
                              <w:t>non sia chiaramente identificabile il valore della prestazione professionale, l’obbligo di adeguata verifica dovrà comunque essere adempiuto.</w:t>
                            </w:r>
                          </w:p>
                          <w:p w14:paraId="5CFB30F2" w14:textId="77777777" w:rsidR="000B0065" w:rsidRDefault="005C18FB" w:rsidP="00C278E7">
                            <w:pPr>
                              <w:spacing w:after="0" w:line="240" w:lineRule="auto"/>
                              <w:jc w:val="both"/>
                              <w:rPr>
                                <w:rFonts w:ascii="Calibri" w:eastAsia="Times New Roman" w:hAnsi="Calibri" w:cs="Calibri"/>
                                <w:i/>
                                <w:iCs/>
                                <w:sz w:val="20"/>
                                <w:szCs w:val="20"/>
                                <w:lang w:eastAsia="it-IT"/>
                              </w:rPr>
                            </w:pPr>
                            <w:r w:rsidRPr="005C18FB">
                              <w:rPr>
                                <w:rFonts w:ascii="Calibri" w:eastAsia="Times New Roman" w:hAnsi="Calibri" w:cs="Calibri"/>
                                <w:i/>
                                <w:iCs/>
                                <w:sz w:val="20"/>
                                <w:szCs w:val="20"/>
                                <w:lang w:eastAsia="it-IT"/>
                              </w:rPr>
                              <w:t>La valutazione del rischio effettivo, svolta al fine di determinare la tipologia di adeguata verifica da adottare (semplificata,</w:t>
                            </w:r>
                            <w:r>
                              <w:rPr>
                                <w:rFonts w:ascii="Calibri" w:eastAsia="Times New Roman" w:hAnsi="Calibri" w:cs="Calibri"/>
                                <w:i/>
                                <w:iCs/>
                                <w:sz w:val="20"/>
                                <w:szCs w:val="20"/>
                                <w:lang w:eastAsia="it-IT"/>
                              </w:rPr>
                              <w:t xml:space="preserve"> </w:t>
                            </w:r>
                            <w:r w:rsidRPr="005C18FB">
                              <w:rPr>
                                <w:rFonts w:ascii="Calibri" w:eastAsia="Times New Roman" w:hAnsi="Calibri" w:cs="Calibri"/>
                                <w:i/>
                                <w:iCs/>
                                <w:sz w:val="20"/>
                                <w:szCs w:val="20"/>
                                <w:lang w:eastAsia="it-IT"/>
                              </w:rPr>
                              <w:t xml:space="preserve">ordinaria, rafforzata), avviene attraverso </w:t>
                            </w:r>
                            <w:r>
                              <w:rPr>
                                <w:rFonts w:ascii="Calibri" w:eastAsia="Times New Roman" w:hAnsi="Calibri" w:cs="Calibri"/>
                                <w:i/>
                                <w:iCs/>
                                <w:sz w:val="20"/>
                                <w:szCs w:val="20"/>
                                <w:lang w:eastAsia="it-IT"/>
                              </w:rPr>
                              <w:t>un processo di valutazione integrato del rischio inerente e del rischio specifico.</w:t>
                            </w:r>
                          </w:p>
                          <w:p w14:paraId="2B9199BE"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 xml:space="preserve">L’adeguata verifica “ordinaria” </w:t>
                            </w:r>
                            <w:r>
                              <w:rPr>
                                <w:rFonts w:ascii="Calibri" w:eastAsia="Times New Roman" w:hAnsi="Calibri" w:cs="Calibri"/>
                                <w:i/>
                                <w:iCs/>
                                <w:sz w:val="20"/>
                                <w:szCs w:val="20"/>
                                <w:lang w:eastAsia="it-IT"/>
                              </w:rPr>
                              <w:t>si articola attraverso le seguenti</w:t>
                            </w:r>
                            <w:r w:rsidRPr="00C278E7">
                              <w:rPr>
                                <w:rFonts w:ascii="Calibri" w:eastAsia="Times New Roman" w:hAnsi="Calibri" w:cs="Calibri"/>
                                <w:i/>
                                <w:iCs/>
                                <w:sz w:val="20"/>
                                <w:szCs w:val="20"/>
                                <w:lang w:eastAsia="it-IT"/>
                              </w:rPr>
                              <w:t xml:space="preserve"> fasi:</w:t>
                            </w:r>
                          </w:p>
                          <w:p w14:paraId="0BC3E219"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a) l’identificazione del cliente e la verifica della sua identità attraverso riscontro di un documento d’identità o di altro</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documento di riconoscimento equipollente</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Le medesime misure si attuano nei confronti</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dell’esecutore</w:t>
                            </w:r>
                            <w:r>
                              <w:rPr>
                                <w:rFonts w:ascii="Calibri" w:eastAsia="Times New Roman" w:hAnsi="Calibri" w:cs="Calibri"/>
                                <w:i/>
                                <w:iCs/>
                                <w:sz w:val="20"/>
                                <w:szCs w:val="20"/>
                                <w:lang w:eastAsia="it-IT"/>
                              </w:rPr>
                              <w:t>;</w:t>
                            </w:r>
                          </w:p>
                          <w:p w14:paraId="74C584EA"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b) l’identificazione del</w:t>
                            </w:r>
                            <w:r>
                              <w:rPr>
                                <w:rFonts w:ascii="Calibri" w:eastAsia="Times New Roman" w:hAnsi="Calibri" w:cs="Calibri"/>
                                <w:i/>
                                <w:iCs/>
                                <w:sz w:val="20"/>
                                <w:szCs w:val="20"/>
                                <w:lang w:eastAsia="it-IT"/>
                              </w:rPr>
                              <w:t>/dei</w:t>
                            </w:r>
                            <w:r w:rsidRPr="00C278E7">
                              <w:rPr>
                                <w:rFonts w:ascii="Calibri" w:eastAsia="Times New Roman" w:hAnsi="Calibri" w:cs="Calibri"/>
                                <w:i/>
                                <w:iCs/>
                                <w:sz w:val="20"/>
                                <w:szCs w:val="20"/>
                                <w:lang w:eastAsia="it-IT"/>
                              </w:rPr>
                              <w:t xml:space="preserve"> titolare</w:t>
                            </w:r>
                            <w:r>
                              <w:rPr>
                                <w:rFonts w:ascii="Calibri" w:eastAsia="Times New Roman" w:hAnsi="Calibri" w:cs="Calibri"/>
                                <w:i/>
                                <w:iCs/>
                                <w:sz w:val="20"/>
                                <w:szCs w:val="20"/>
                                <w:lang w:eastAsia="it-IT"/>
                              </w:rPr>
                              <w:t>/i</w:t>
                            </w:r>
                            <w:r w:rsidRPr="00C278E7">
                              <w:rPr>
                                <w:rFonts w:ascii="Calibri" w:eastAsia="Times New Roman" w:hAnsi="Calibri" w:cs="Calibri"/>
                                <w:i/>
                                <w:iCs/>
                                <w:sz w:val="20"/>
                                <w:szCs w:val="20"/>
                                <w:lang w:eastAsia="it-IT"/>
                              </w:rPr>
                              <w:t xml:space="preserve"> effettivo</w:t>
                            </w:r>
                            <w:r>
                              <w:rPr>
                                <w:rFonts w:ascii="Calibri" w:eastAsia="Times New Roman" w:hAnsi="Calibri" w:cs="Calibri"/>
                                <w:i/>
                                <w:iCs/>
                                <w:sz w:val="20"/>
                                <w:szCs w:val="20"/>
                                <w:lang w:eastAsia="it-IT"/>
                              </w:rPr>
                              <w:t>/i;</w:t>
                            </w:r>
                          </w:p>
                          <w:p w14:paraId="5888E8D0"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c) l’acquisizione e la valutazione di informazioni sullo scopo e sulla natura del rapporto continuativo o della</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prestazione professionale;</w:t>
                            </w:r>
                          </w:p>
                          <w:p w14:paraId="17584B4E" w14:textId="77777777" w:rsidR="000B0065"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d) il controllo costante del rapporto con il cliente, per tutta la sua durata, attraverso l’esame della complessiva</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operatività del cliente medesimo, la verifica e l’aggiornamento dei dati e delle informazioni acquisite nello svolgimento</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delle attività di cui alle lettere a), b) e c), anche riguardo, se necessaria in funzione del rischio, alla verifica della</w:t>
                            </w:r>
                            <w:r>
                              <w:rPr>
                                <w:rFonts w:ascii="Calibri" w:eastAsia="Times New Roman" w:hAnsi="Calibri" w:cs="Calibri"/>
                                <w:i/>
                                <w:iCs/>
                                <w:sz w:val="20"/>
                                <w:szCs w:val="20"/>
                                <w:lang w:eastAsia="it-IT"/>
                              </w:rPr>
                              <w:t xml:space="preserve"> p</w:t>
                            </w:r>
                            <w:r w:rsidRPr="00C278E7">
                              <w:rPr>
                                <w:rFonts w:ascii="Calibri" w:eastAsia="Times New Roman" w:hAnsi="Calibri" w:cs="Calibri"/>
                                <w:i/>
                                <w:iCs/>
                                <w:sz w:val="20"/>
                                <w:szCs w:val="20"/>
                                <w:lang w:eastAsia="it-IT"/>
                              </w:rPr>
                              <w:t>rovenienza dei fondi e delle risorse nella disponibilità del cliente, sulla base di informazioni acquisite o possedute</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in ragione dell’esercizio dell’attività</w:t>
                            </w:r>
                            <w:r w:rsidR="00F86074">
                              <w:rPr>
                                <w:rFonts w:ascii="Calibri" w:eastAsia="Times New Roman" w:hAnsi="Calibri" w:cs="Calibri"/>
                                <w:i/>
                                <w:iCs/>
                                <w:sz w:val="20"/>
                                <w:szCs w:val="20"/>
                                <w:lang w:eastAsia="it-IT"/>
                              </w:rPr>
                              <w:t>.</w:t>
                            </w:r>
                          </w:p>
                          <w:p w14:paraId="314DBDB6" w14:textId="2AB9EAE0" w:rsidR="00F43900" w:rsidRDefault="00BE57FB" w:rsidP="00F43900">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Nel caso di</w:t>
                            </w:r>
                            <w:r w:rsidRPr="00060B12">
                              <w:rPr>
                                <w:rFonts w:ascii="Calibri" w:eastAsia="Times New Roman" w:hAnsi="Calibri" w:cs="Calibri"/>
                                <w:i/>
                                <w:iCs/>
                                <w:sz w:val="20"/>
                                <w:szCs w:val="20"/>
                                <w:lang w:eastAsia="it-IT"/>
                              </w:rPr>
                              <w:t xml:space="preserve"> impossibilità oggettiva di effettuare l’adeguata verifica del cliente</w:t>
                            </w:r>
                            <w:r w:rsidRPr="00F43900">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i</w:t>
                            </w:r>
                            <w:r w:rsidRPr="00F43900">
                              <w:rPr>
                                <w:rFonts w:ascii="Calibri" w:eastAsia="Times New Roman" w:hAnsi="Calibri" w:cs="Calibri"/>
                                <w:i/>
                                <w:iCs/>
                                <w:sz w:val="20"/>
                                <w:szCs w:val="20"/>
                                <w:lang w:eastAsia="it-IT"/>
                              </w:rPr>
                              <w:t xml:space="preserve">l </w:t>
                            </w:r>
                            <w:r w:rsidR="00F43900" w:rsidRPr="00F43900">
                              <w:rPr>
                                <w:rFonts w:ascii="Calibri" w:eastAsia="Times New Roman" w:hAnsi="Calibri" w:cs="Calibri"/>
                                <w:i/>
                                <w:iCs/>
                                <w:sz w:val="20"/>
                                <w:szCs w:val="20"/>
                                <w:lang w:eastAsia="it-IT"/>
                              </w:rPr>
                              <w:t xml:space="preserve">soggetto obbligato deve astenersi </w:t>
                            </w:r>
                            <w:r w:rsidR="00060B12" w:rsidRPr="00060B12">
                              <w:rPr>
                                <w:rFonts w:ascii="Calibri" w:eastAsia="Times New Roman" w:hAnsi="Calibri" w:cs="Calibri"/>
                                <w:i/>
                                <w:iCs/>
                                <w:sz w:val="20"/>
                                <w:szCs w:val="20"/>
                                <w:lang w:eastAsia="it-IT"/>
                              </w:rPr>
                              <w:t>dall’instaurare, eseguire o proseguire un rapporto continuativo e/o una prestazione professionale</w:t>
                            </w:r>
                            <w:r w:rsidR="00060B12">
                              <w:rPr>
                                <w:rFonts w:ascii="Calibri" w:eastAsia="Times New Roman" w:hAnsi="Calibri" w:cs="Calibri"/>
                                <w:i/>
                                <w:iCs/>
                                <w:sz w:val="20"/>
                                <w:szCs w:val="20"/>
                                <w:lang w:eastAsia="it-IT"/>
                              </w:rPr>
                              <w:t>.</w:t>
                            </w:r>
                          </w:p>
                          <w:p w14:paraId="0E73C8CF" w14:textId="6CCC0A1D" w:rsidR="009376D4" w:rsidRDefault="00846B1F" w:rsidP="009376D4">
                            <w:pPr>
                              <w:spacing w:after="0" w:line="240" w:lineRule="auto"/>
                              <w:jc w:val="both"/>
                              <w:rPr>
                                <w:rFonts w:ascii="Calibri" w:eastAsia="Times New Roman" w:hAnsi="Calibri" w:cs="Calibri"/>
                                <w:i/>
                                <w:iCs/>
                                <w:sz w:val="20"/>
                                <w:szCs w:val="20"/>
                                <w:lang w:eastAsia="it-IT"/>
                              </w:rPr>
                            </w:pPr>
                            <w:bookmarkStart w:id="6" w:name="_Hlk147861163"/>
                            <w:bookmarkStart w:id="7" w:name="_Hlk147861164"/>
                            <w:r w:rsidRPr="00846B1F">
                              <w:rPr>
                                <w:rFonts w:ascii="Calibri" w:eastAsia="Times New Roman" w:hAnsi="Calibri" w:cs="Calibri"/>
                                <w:i/>
                                <w:iCs/>
                                <w:sz w:val="20"/>
                                <w:szCs w:val="20"/>
                                <w:lang w:eastAsia="it-IT"/>
                              </w:rPr>
                              <w:t xml:space="preserve">Agli obblighi di </w:t>
                            </w:r>
                            <w:r>
                              <w:rPr>
                                <w:rFonts w:ascii="Calibri" w:eastAsia="Times New Roman" w:hAnsi="Calibri" w:cs="Calibri"/>
                                <w:i/>
                                <w:iCs/>
                                <w:sz w:val="20"/>
                                <w:szCs w:val="20"/>
                                <w:lang w:eastAsia="it-IT"/>
                              </w:rPr>
                              <w:t>adeguata verifica</w:t>
                            </w:r>
                            <w:r w:rsidRPr="00846B1F">
                              <w:rPr>
                                <w:rFonts w:ascii="Calibri" w:eastAsia="Times New Roman" w:hAnsi="Calibri" w:cs="Calibri"/>
                                <w:i/>
                                <w:iCs/>
                                <w:sz w:val="20"/>
                                <w:szCs w:val="20"/>
                                <w:lang w:eastAsia="it-IT"/>
                              </w:rPr>
                              <w:t xml:space="preserve"> è dedicata la Regola tecnica </w:t>
                            </w:r>
                            <w:r w:rsidR="00CF07A4">
                              <w:rPr>
                                <w:rFonts w:ascii="Calibri" w:eastAsia="Times New Roman" w:hAnsi="Calibri" w:cs="Calibri"/>
                                <w:i/>
                                <w:iCs/>
                                <w:sz w:val="20"/>
                                <w:szCs w:val="20"/>
                                <w:lang w:eastAsia="it-IT"/>
                              </w:rPr>
                              <w:t>n.</w:t>
                            </w:r>
                            <w:r w:rsidRPr="00846B1F">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2</w:t>
                            </w:r>
                            <w:r w:rsidRPr="00846B1F">
                              <w:rPr>
                                <w:rFonts w:ascii="Calibri" w:eastAsia="Times New Roman" w:hAnsi="Calibri" w:cs="Calibri"/>
                                <w:i/>
                                <w:iCs/>
                                <w:sz w:val="20"/>
                                <w:szCs w:val="20"/>
                                <w:lang w:eastAsia="it-IT"/>
                              </w:rPr>
                              <w:t xml:space="preserve"> </w:t>
                            </w:r>
                            <w:bookmarkEnd w:id="6"/>
                            <w:bookmarkEnd w:id="7"/>
                          </w:p>
                          <w:p w14:paraId="0AEB70F0" w14:textId="793CAEE6" w:rsidR="00846B1F" w:rsidRPr="00F43900" w:rsidRDefault="00846B1F" w:rsidP="00DB44C2">
                            <w:pPr>
                              <w:spacing w:after="0" w:line="240" w:lineRule="auto"/>
                              <w:jc w:val="both"/>
                              <w:rPr>
                                <w:rFonts w:ascii="Calibri" w:eastAsia="Times New Roman" w:hAnsi="Calibri" w:cs="Calibri"/>
                                <w:i/>
                                <w:iCs/>
                                <w:sz w:val="20"/>
                                <w:szCs w:val="20"/>
                                <w:lang w:eastAsia="it-IT"/>
                              </w:rPr>
                            </w:pPr>
                          </w:p>
                        </w:txbxContent>
                      </wps:txbx>
                      <wps:bodyPr rot="0" vert="horz" wrap="square" lIns="91440" tIns="45720" rIns="91440" bIns="45720" anchor="t" anchorCtr="0" upright="1">
                        <a:spAutoFit/>
                      </wps:bodyPr>
                    </wps:wsp>
                  </a:graphicData>
                </a:graphic>
              </wp:inline>
            </w:drawing>
          </mc:Choice>
          <mc:Fallback>
            <w:pict>
              <v:shape w14:anchorId="616B33C9" id="_x0000_s1027" type="#_x0000_t202" style="width:489.35pt;height:3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PcGQIAADMEAAAOAAAAZHJzL2Uyb0RvYy54bWysU9uO2yAQfa/Uf0C8N04sJ5u14qy22aaq&#10;tL1I234AxthGxQwFEjv9+g7Yyaa3l6o8IIaBMzNnzmzuhk6Ro7BOgi7oYjanRGgOldRNQb983r9a&#10;U+I80xVToEVBT8LRu+3LF5ve5CKFFlQlLEEQ7fLeFLT13uRJ4ngrOuZmYIRGZw22Yx5N2ySVZT2i&#10;dypJ5/NV0oOtjAUunMPbh9FJtxG/rgX3H+vaCU9UQTE3H3cb9zLsyXbD8sYy00o+pcH+IYuOSY1B&#10;L1APzDNysPI3qE5yCw5qP+PQJVDXkotYA1azmP9SzVPLjIi1IDnOXGhy/w+Wfzg+mU+W+OE1DNjA&#10;WIQzj8C/OqJh1zLdiHtroW8FqzDwIlCW9Mbl09dAtctdACn791Bhk9nBQwQaatsFVrBOgujYgNOF&#10;dDF4wvFylS6ym2xJCUdflq5X6/UyxmD5+buxzr8V0JFwKKjFrkZ4dnx0PqTD8vOTEM2BktVeKhUN&#10;25Q7ZcmRoQL2cU3oPz1TmvQFvV2my5GBv0LM4/oTRCc9SlnJrqDryyOWB97e6CoKzTOpxjOmrPRE&#10;ZOBuZNEP5UBkNbEceC2hOiGzFkbl4qThoQX7nZIeVVtQ9+3ArKBEvdPYndtFlgWZRyNb3qRo2GtP&#10;ee1hmiNUQT0l43Hnx9E4GCubFiOd9XCPHd3LyPVzVlP6qMzYgmmKgvSv7fjqeda3PwAAAP//AwBQ&#10;SwMEFAAGAAgAAAAhAIj9pLTcAAAABQEAAA8AAABkcnMvZG93bnJldi54bWxMj8FuwjAQRO+V+g/W&#10;VuqtOFSCQIiDqiLOpYCEuDn2EkfE6zQ2IfTr6/ZSLiuNZjTzNl8OtmE9dr52JGA8SoAhKadrqgTs&#10;d+uXGTAfJGnZOEIBN/SwLB4fcplpd6VP7LehYrGEfCYFmBDajHOvDFrpR65Fit7JdVaGKLuK605e&#10;Y7lt+GuSTLmVNcUFI1t8N6jO24sV4Febr1adNuXZ6Nv3x6qfqMP6KMTz0/C2ABZwCP9h+MWP6FBE&#10;ptJdSHvWCIiPhL8bvXk6S4GVAqbpZAy8yPk9ffEDAAD//wMAUEsBAi0AFAAGAAgAAAAhALaDOJL+&#10;AAAA4QEAABMAAAAAAAAAAAAAAAAAAAAAAFtDb250ZW50X1R5cGVzXS54bWxQSwECLQAUAAYACAAA&#10;ACEAOP0h/9YAAACUAQAACwAAAAAAAAAAAAAAAAAvAQAAX3JlbHMvLnJlbHNQSwECLQAUAAYACAAA&#10;ACEAFtIT3BkCAAAzBAAADgAAAAAAAAAAAAAAAAAuAgAAZHJzL2Uyb0RvYy54bWxQSwECLQAUAAYA&#10;CAAAACEAiP2ktNwAAAAFAQAADwAAAAAAAAAAAAAAAABzBAAAZHJzL2Rvd25yZXYueG1sUEsFBgAA&#10;AAAEAAQA8wAAAHwFAAAAAA==&#10;">
                <v:textbox style="mso-fit-shape-to-text:t">
                  <w:txbxContent>
                    <w:p w14:paraId="78C886AC" w14:textId="77777777" w:rsidR="000B0065" w:rsidRDefault="000B0065" w:rsidP="00C278E7">
                      <w:pPr>
                        <w:spacing w:after="0" w:line="240" w:lineRule="auto"/>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Il presidio dell’adeguata verifica deve attivarsi nei seguenti casi:</w:t>
                      </w:r>
                    </w:p>
                    <w:p w14:paraId="3FE36A59" w14:textId="77777777" w:rsidR="005C18FB" w:rsidRDefault="000B0065" w:rsidP="00452097">
                      <w:pPr>
                        <w:numPr>
                          <w:ilvl w:val="0"/>
                          <w:numId w:val="6"/>
                        </w:numPr>
                        <w:spacing w:after="0" w:line="240" w:lineRule="auto"/>
                        <w:ind w:left="142" w:hanging="142"/>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per le prestazioni professionali continuative, che hanno una certa durata</w:t>
                      </w:r>
                      <w:r>
                        <w:rPr>
                          <w:rFonts w:ascii="Calibri" w:eastAsia="Times New Roman" w:hAnsi="Calibri" w:cs="Calibri"/>
                          <w:i/>
                          <w:iCs/>
                          <w:sz w:val="20"/>
                          <w:szCs w:val="20"/>
                          <w:lang w:eastAsia="it-IT"/>
                        </w:rPr>
                        <w:t>, preordinate</w:t>
                      </w:r>
                      <w:r w:rsidRPr="000B0065">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al</w:t>
                      </w:r>
                      <w:r w:rsidRPr="000B0065">
                        <w:rPr>
                          <w:rFonts w:ascii="Calibri" w:eastAsia="Times New Roman" w:hAnsi="Calibri" w:cs="Calibri"/>
                          <w:i/>
                          <w:iCs/>
                          <w:sz w:val="20"/>
                          <w:szCs w:val="20"/>
                          <w:lang w:eastAsia="it-IT"/>
                        </w:rPr>
                        <w:t>l’instaurazione di un rapporto continuativo con il cliente</w:t>
                      </w:r>
                      <w:r w:rsidR="00F86074">
                        <w:rPr>
                          <w:rFonts w:ascii="Calibri" w:eastAsia="Times New Roman" w:hAnsi="Calibri" w:cs="Calibri"/>
                          <w:i/>
                          <w:iCs/>
                          <w:sz w:val="20"/>
                          <w:szCs w:val="20"/>
                          <w:lang w:eastAsia="it-IT"/>
                        </w:rPr>
                        <w:t>;</w:t>
                      </w:r>
                    </w:p>
                    <w:p w14:paraId="1273A789" w14:textId="77777777" w:rsidR="005C18FB" w:rsidRDefault="000B0065" w:rsidP="00452097">
                      <w:pPr>
                        <w:numPr>
                          <w:ilvl w:val="0"/>
                          <w:numId w:val="6"/>
                        </w:numPr>
                        <w:spacing w:after="0" w:line="240" w:lineRule="auto"/>
                        <w:ind w:left="142" w:hanging="142"/>
                        <w:jc w:val="both"/>
                        <w:rPr>
                          <w:rFonts w:ascii="Calibri" w:eastAsia="Times New Roman" w:hAnsi="Calibri" w:cs="Calibri"/>
                          <w:i/>
                          <w:iCs/>
                          <w:sz w:val="20"/>
                          <w:szCs w:val="20"/>
                          <w:lang w:eastAsia="it-IT"/>
                        </w:rPr>
                      </w:pPr>
                      <w:r w:rsidRPr="000B0065">
                        <w:rPr>
                          <w:rFonts w:ascii="Calibri" w:eastAsia="Times New Roman" w:hAnsi="Calibri" w:cs="Calibri"/>
                          <w:i/>
                          <w:iCs/>
                          <w:sz w:val="20"/>
                          <w:szCs w:val="20"/>
                          <w:lang w:eastAsia="it-IT"/>
                        </w:rPr>
                        <w:t xml:space="preserve">per le prestazioni professionali occasionali, vale a dire le operazioni non riconducibili ad un rapporto continuativo in essere, se i mezzi di pagamento trasmessi o movimentati sono di importo pari o superiore a 15.000 euro. </w:t>
                      </w:r>
                    </w:p>
                    <w:p w14:paraId="79EEE604" w14:textId="77777777" w:rsidR="000B0065" w:rsidRDefault="005C18FB" w:rsidP="00C278E7">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 xml:space="preserve">Qualora </w:t>
                      </w:r>
                      <w:r w:rsidR="000B0065" w:rsidRPr="000B0065">
                        <w:rPr>
                          <w:rFonts w:ascii="Calibri" w:eastAsia="Times New Roman" w:hAnsi="Calibri" w:cs="Calibri"/>
                          <w:i/>
                          <w:iCs/>
                          <w:sz w:val="20"/>
                          <w:szCs w:val="20"/>
                          <w:lang w:eastAsia="it-IT"/>
                        </w:rPr>
                        <w:t>non sia chiaramente identificabile il valore della prestazione professionale, l’obbligo di adeguata verifica dovrà comunque essere adempiuto.</w:t>
                      </w:r>
                    </w:p>
                    <w:p w14:paraId="5CFB30F2" w14:textId="77777777" w:rsidR="000B0065" w:rsidRDefault="005C18FB" w:rsidP="00C278E7">
                      <w:pPr>
                        <w:spacing w:after="0" w:line="240" w:lineRule="auto"/>
                        <w:jc w:val="both"/>
                        <w:rPr>
                          <w:rFonts w:ascii="Calibri" w:eastAsia="Times New Roman" w:hAnsi="Calibri" w:cs="Calibri"/>
                          <w:i/>
                          <w:iCs/>
                          <w:sz w:val="20"/>
                          <w:szCs w:val="20"/>
                          <w:lang w:eastAsia="it-IT"/>
                        </w:rPr>
                      </w:pPr>
                      <w:r w:rsidRPr="005C18FB">
                        <w:rPr>
                          <w:rFonts w:ascii="Calibri" w:eastAsia="Times New Roman" w:hAnsi="Calibri" w:cs="Calibri"/>
                          <w:i/>
                          <w:iCs/>
                          <w:sz w:val="20"/>
                          <w:szCs w:val="20"/>
                          <w:lang w:eastAsia="it-IT"/>
                        </w:rPr>
                        <w:t>La valutazione del rischio effettivo, svolta al fine di determinare la tipologia di adeguata verifica da adottare (semplificata,</w:t>
                      </w:r>
                      <w:r>
                        <w:rPr>
                          <w:rFonts w:ascii="Calibri" w:eastAsia="Times New Roman" w:hAnsi="Calibri" w:cs="Calibri"/>
                          <w:i/>
                          <w:iCs/>
                          <w:sz w:val="20"/>
                          <w:szCs w:val="20"/>
                          <w:lang w:eastAsia="it-IT"/>
                        </w:rPr>
                        <w:t xml:space="preserve"> </w:t>
                      </w:r>
                      <w:r w:rsidRPr="005C18FB">
                        <w:rPr>
                          <w:rFonts w:ascii="Calibri" w:eastAsia="Times New Roman" w:hAnsi="Calibri" w:cs="Calibri"/>
                          <w:i/>
                          <w:iCs/>
                          <w:sz w:val="20"/>
                          <w:szCs w:val="20"/>
                          <w:lang w:eastAsia="it-IT"/>
                        </w:rPr>
                        <w:t xml:space="preserve">ordinaria, rafforzata), avviene attraverso </w:t>
                      </w:r>
                      <w:r>
                        <w:rPr>
                          <w:rFonts w:ascii="Calibri" w:eastAsia="Times New Roman" w:hAnsi="Calibri" w:cs="Calibri"/>
                          <w:i/>
                          <w:iCs/>
                          <w:sz w:val="20"/>
                          <w:szCs w:val="20"/>
                          <w:lang w:eastAsia="it-IT"/>
                        </w:rPr>
                        <w:t>un processo di valutazione integrato del rischio inerente e del rischio specifico.</w:t>
                      </w:r>
                    </w:p>
                    <w:p w14:paraId="2B9199BE"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 xml:space="preserve">L’adeguata verifica “ordinaria” </w:t>
                      </w:r>
                      <w:r>
                        <w:rPr>
                          <w:rFonts w:ascii="Calibri" w:eastAsia="Times New Roman" w:hAnsi="Calibri" w:cs="Calibri"/>
                          <w:i/>
                          <w:iCs/>
                          <w:sz w:val="20"/>
                          <w:szCs w:val="20"/>
                          <w:lang w:eastAsia="it-IT"/>
                        </w:rPr>
                        <w:t>si articola attraverso le seguenti</w:t>
                      </w:r>
                      <w:r w:rsidRPr="00C278E7">
                        <w:rPr>
                          <w:rFonts w:ascii="Calibri" w:eastAsia="Times New Roman" w:hAnsi="Calibri" w:cs="Calibri"/>
                          <w:i/>
                          <w:iCs/>
                          <w:sz w:val="20"/>
                          <w:szCs w:val="20"/>
                          <w:lang w:eastAsia="it-IT"/>
                        </w:rPr>
                        <w:t xml:space="preserve"> fasi:</w:t>
                      </w:r>
                    </w:p>
                    <w:p w14:paraId="0BC3E219"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a) l’identificazione del cliente e la verifica della sua identità attraverso riscontro di un documento d’identità o di altro</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documento di riconoscimento equipollente</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Le medesime misure si attuano nei confronti</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dell’esecutore</w:t>
                      </w:r>
                      <w:r>
                        <w:rPr>
                          <w:rFonts w:ascii="Calibri" w:eastAsia="Times New Roman" w:hAnsi="Calibri" w:cs="Calibri"/>
                          <w:i/>
                          <w:iCs/>
                          <w:sz w:val="20"/>
                          <w:szCs w:val="20"/>
                          <w:lang w:eastAsia="it-IT"/>
                        </w:rPr>
                        <w:t>;</w:t>
                      </w:r>
                    </w:p>
                    <w:p w14:paraId="74C584EA"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b) l’identificazione del</w:t>
                      </w:r>
                      <w:r>
                        <w:rPr>
                          <w:rFonts w:ascii="Calibri" w:eastAsia="Times New Roman" w:hAnsi="Calibri" w:cs="Calibri"/>
                          <w:i/>
                          <w:iCs/>
                          <w:sz w:val="20"/>
                          <w:szCs w:val="20"/>
                          <w:lang w:eastAsia="it-IT"/>
                        </w:rPr>
                        <w:t>/dei</w:t>
                      </w:r>
                      <w:r w:rsidRPr="00C278E7">
                        <w:rPr>
                          <w:rFonts w:ascii="Calibri" w:eastAsia="Times New Roman" w:hAnsi="Calibri" w:cs="Calibri"/>
                          <w:i/>
                          <w:iCs/>
                          <w:sz w:val="20"/>
                          <w:szCs w:val="20"/>
                          <w:lang w:eastAsia="it-IT"/>
                        </w:rPr>
                        <w:t xml:space="preserve"> titolare</w:t>
                      </w:r>
                      <w:r>
                        <w:rPr>
                          <w:rFonts w:ascii="Calibri" w:eastAsia="Times New Roman" w:hAnsi="Calibri" w:cs="Calibri"/>
                          <w:i/>
                          <w:iCs/>
                          <w:sz w:val="20"/>
                          <w:szCs w:val="20"/>
                          <w:lang w:eastAsia="it-IT"/>
                        </w:rPr>
                        <w:t>/i</w:t>
                      </w:r>
                      <w:r w:rsidRPr="00C278E7">
                        <w:rPr>
                          <w:rFonts w:ascii="Calibri" w:eastAsia="Times New Roman" w:hAnsi="Calibri" w:cs="Calibri"/>
                          <w:i/>
                          <w:iCs/>
                          <w:sz w:val="20"/>
                          <w:szCs w:val="20"/>
                          <w:lang w:eastAsia="it-IT"/>
                        </w:rPr>
                        <w:t xml:space="preserve"> effettivo</w:t>
                      </w:r>
                      <w:r>
                        <w:rPr>
                          <w:rFonts w:ascii="Calibri" w:eastAsia="Times New Roman" w:hAnsi="Calibri" w:cs="Calibri"/>
                          <w:i/>
                          <w:iCs/>
                          <w:sz w:val="20"/>
                          <w:szCs w:val="20"/>
                          <w:lang w:eastAsia="it-IT"/>
                        </w:rPr>
                        <w:t>/i;</w:t>
                      </w:r>
                    </w:p>
                    <w:p w14:paraId="5888E8D0" w14:textId="77777777" w:rsidR="00C278E7" w:rsidRPr="00C278E7"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c) l’acquisizione e la valutazione di informazioni sullo scopo e sulla natura del rapporto continuativo o della</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prestazione professionale;</w:t>
                      </w:r>
                    </w:p>
                    <w:p w14:paraId="17584B4E" w14:textId="77777777" w:rsidR="000B0065" w:rsidRDefault="00C278E7" w:rsidP="00C278E7">
                      <w:pPr>
                        <w:spacing w:after="0" w:line="240" w:lineRule="auto"/>
                        <w:jc w:val="both"/>
                        <w:rPr>
                          <w:rFonts w:ascii="Calibri" w:eastAsia="Times New Roman" w:hAnsi="Calibri" w:cs="Calibri"/>
                          <w:i/>
                          <w:iCs/>
                          <w:sz w:val="20"/>
                          <w:szCs w:val="20"/>
                          <w:lang w:eastAsia="it-IT"/>
                        </w:rPr>
                      </w:pPr>
                      <w:r w:rsidRPr="00C278E7">
                        <w:rPr>
                          <w:rFonts w:ascii="Calibri" w:eastAsia="Times New Roman" w:hAnsi="Calibri" w:cs="Calibri"/>
                          <w:i/>
                          <w:iCs/>
                          <w:sz w:val="20"/>
                          <w:szCs w:val="20"/>
                          <w:lang w:eastAsia="it-IT"/>
                        </w:rPr>
                        <w:t>d) il controllo costante del rapporto con il cliente, per tutta la sua durata, attraverso l’esame della complessiva</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operatività del cliente medesimo, la verifica e l’aggiornamento dei dati e delle informazioni acquisite nello svolgimento</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delle attività di cui alle lettere a), b) e c), anche riguardo, se necessaria in funzione del rischio, alla verifica della</w:t>
                      </w:r>
                      <w:r>
                        <w:rPr>
                          <w:rFonts w:ascii="Calibri" w:eastAsia="Times New Roman" w:hAnsi="Calibri" w:cs="Calibri"/>
                          <w:i/>
                          <w:iCs/>
                          <w:sz w:val="20"/>
                          <w:szCs w:val="20"/>
                          <w:lang w:eastAsia="it-IT"/>
                        </w:rPr>
                        <w:t xml:space="preserve"> p</w:t>
                      </w:r>
                      <w:r w:rsidRPr="00C278E7">
                        <w:rPr>
                          <w:rFonts w:ascii="Calibri" w:eastAsia="Times New Roman" w:hAnsi="Calibri" w:cs="Calibri"/>
                          <w:i/>
                          <w:iCs/>
                          <w:sz w:val="20"/>
                          <w:szCs w:val="20"/>
                          <w:lang w:eastAsia="it-IT"/>
                        </w:rPr>
                        <w:t>rovenienza dei fondi e delle risorse nella disponibilità del cliente, sulla base di informazioni acquisite o possedute</w:t>
                      </w:r>
                      <w:r>
                        <w:rPr>
                          <w:rFonts w:ascii="Calibri" w:eastAsia="Times New Roman" w:hAnsi="Calibri" w:cs="Calibri"/>
                          <w:i/>
                          <w:iCs/>
                          <w:sz w:val="20"/>
                          <w:szCs w:val="20"/>
                          <w:lang w:eastAsia="it-IT"/>
                        </w:rPr>
                        <w:t xml:space="preserve"> </w:t>
                      </w:r>
                      <w:r w:rsidRPr="00C278E7">
                        <w:rPr>
                          <w:rFonts w:ascii="Calibri" w:eastAsia="Times New Roman" w:hAnsi="Calibri" w:cs="Calibri"/>
                          <w:i/>
                          <w:iCs/>
                          <w:sz w:val="20"/>
                          <w:szCs w:val="20"/>
                          <w:lang w:eastAsia="it-IT"/>
                        </w:rPr>
                        <w:t>in ragione dell’esercizio dell’attività</w:t>
                      </w:r>
                      <w:r w:rsidR="00F86074">
                        <w:rPr>
                          <w:rFonts w:ascii="Calibri" w:eastAsia="Times New Roman" w:hAnsi="Calibri" w:cs="Calibri"/>
                          <w:i/>
                          <w:iCs/>
                          <w:sz w:val="20"/>
                          <w:szCs w:val="20"/>
                          <w:lang w:eastAsia="it-IT"/>
                        </w:rPr>
                        <w:t>.</w:t>
                      </w:r>
                    </w:p>
                    <w:p w14:paraId="314DBDB6" w14:textId="2AB9EAE0" w:rsidR="00F43900" w:rsidRDefault="00BE57FB" w:rsidP="00F43900">
                      <w:pPr>
                        <w:spacing w:after="0" w:line="240" w:lineRule="auto"/>
                        <w:jc w:val="both"/>
                        <w:rPr>
                          <w:rFonts w:ascii="Calibri" w:eastAsia="Times New Roman" w:hAnsi="Calibri" w:cs="Calibri"/>
                          <w:i/>
                          <w:iCs/>
                          <w:sz w:val="20"/>
                          <w:szCs w:val="20"/>
                          <w:lang w:eastAsia="it-IT"/>
                        </w:rPr>
                      </w:pPr>
                      <w:r>
                        <w:rPr>
                          <w:rFonts w:ascii="Calibri" w:eastAsia="Times New Roman" w:hAnsi="Calibri" w:cs="Calibri"/>
                          <w:i/>
                          <w:iCs/>
                          <w:sz w:val="20"/>
                          <w:szCs w:val="20"/>
                          <w:lang w:eastAsia="it-IT"/>
                        </w:rPr>
                        <w:t>Nel caso di</w:t>
                      </w:r>
                      <w:r w:rsidRPr="00060B12">
                        <w:rPr>
                          <w:rFonts w:ascii="Calibri" w:eastAsia="Times New Roman" w:hAnsi="Calibri" w:cs="Calibri"/>
                          <w:i/>
                          <w:iCs/>
                          <w:sz w:val="20"/>
                          <w:szCs w:val="20"/>
                          <w:lang w:eastAsia="it-IT"/>
                        </w:rPr>
                        <w:t xml:space="preserve"> impossibilità oggettiva di effettuare l’adeguata verifica del cliente</w:t>
                      </w:r>
                      <w:r w:rsidRPr="00F43900">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i</w:t>
                      </w:r>
                      <w:r w:rsidRPr="00F43900">
                        <w:rPr>
                          <w:rFonts w:ascii="Calibri" w:eastAsia="Times New Roman" w:hAnsi="Calibri" w:cs="Calibri"/>
                          <w:i/>
                          <w:iCs/>
                          <w:sz w:val="20"/>
                          <w:szCs w:val="20"/>
                          <w:lang w:eastAsia="it-IT"/>
                        </w:rPr>
                        <w:t xml:space="preserve">l </w:t>
                      </w:r>
                      <w:r w:rsidR="00F43900" w:rsidRPr="00F43900">
                        <w:rPr>
                          <w:rFonts w:ascii="Calibri" w:eastAsia="Times New Roman" w:hAnsi="Calibri" w:cs="Calibri"/>
                          <w:i/>
                          <w:iCs/>
                          <w:sz w:val="20"/>
                          <w:szCs w:val="20"/>
                          <w:lang w:eastAsia="it-IT"/>
                        </w:rPr>
                        <w:t xml:space="preserve">soggetto obbligato deve astenersi </w:t>
                      </w:r>
                      <w:r w:rsidR="00060B12" w:rsidRPr="00060B12">
                        <w:rPr>
                          <w:rFonts w:ascii="Calibri" w:eastAsia="Times New Roman" w:hAnsi="Calibri" w:cs="Calibri"/>
                          <w:i/>
                          <w:iCs/>
                          <w:sz w:val="20"/>
                          <w:szCs w:val="20"/>
                          <w:lang w:eastAsia="it-IT"/>
                        </w:rPr>
                        <w:t>dall’instaurare, eseguire o proseguire un rapporto continuativo e/o una prestazione professionale</w:t>
                      </w:r>
                      <w:r w:rsidR="00060B12">
                        <w:rPr>
                          <w:rFonts w:ascii="Calibri" w:eastAsia="Times New Roman" w:hAnsi="Calibri" w:cs="Calibri"/>
                          <w:i/>
                          <w:iCs/>
                          <w:sz w:val="20"/>
                          <w:szCs w:val="20"/>
                          <w:lang w:eastAsia="it-IT"/>
                        </w:rPr>
                        <w:t>.</w:t>
                      </w:r>
                    </w:p>
                    <w:p w14:paraId="0E73C8CF" w14:textId="6CCC0A1D" w:rsidR="009376D4" w:rsidRDefault="00846B1F" w:rsidP="009376D4">
                      <w:pPr>
                        <w:spacing w:after="0" w:line="240" w:lineRule="auto"/>
                        <w:jc w:val="both"/>
                        <w:rPr>
                          <w:rFonts w:ascii="Calibri" w:eastAsia="Times New Roman" w:hAnsi="Calibri" w:cs="Calibri"/>
                          <w:i/>
                          <w:iCs/>
                          <w:sz w:val="20"/>
                          <w:szCs w:val="20"/>
                          <w:lang w:eastAsia="it-IT"/>
                        </w:rPr>
                      </w:pPr>
                      <w:bookmarkStart w:id="8" w:name="_Hlk147861163"/>
                      <w:bookmarkStart w:id="9" w:name="_Hlk147861164"/>
                      <w:r w:rsidRPr="00846B1F">
                        <w:rPr>
                          <w:rFonts w:ascii="Calibri" w:eastAsia="Times New Roman" w:hAnsi="Calibri" w:cs="Calibri"/>
                          <w:i/>
                          <w:iCs/>
                          <w:sz w:val="20"/>
                          <w:szCs w:val="20"/>
                          <w:lang w:eastAsia="it-IT"/>
                        </w:rPr>
                        <w:t xml:space="preserve">Agli obblighi di </w:t>
                      </w:r>
                      <w:r>
                        <w:rPr>
                          <w:rFonts w:ascii="Calibri" w:eastAsia="Times New Roman" w:hAnsi="Calibri" w:cs="Calibri"/>
                          <w:i/>
                          <w:iCs/>
                          <w:sz w:val="20"/>
                          <w:szCs w:val="20"/>
                          <w:lang w:eastAsia="it-IT"/>
                        </w:rPr>
                        <w:t>adeguata verifica</w:t>
                      </w:r>
                      <w:r w:rsidRPr="00846B1F">
                        <w:rPr>
                          <w:rFonts w:ascii="Calibri" w:eastAsia="Times New Roman" w:hAnsi="Calibri" w:cs="Calibri"/>
                          <w:i/>
                          <w:iCs/>
                          <w:sz w:val="20"/>
                          <w:szCs w:val="20"/>
                          <w:lang w:eastAsia="it-IT"/>
                        </w:rPr>
                        <w:t xml:space="preserve"> è dedicata la Regola tecnica </w:t>
                      </w:r>
                      <w:r w:rsidR="00CF07A4">
                        <w:rPr>
                          <w:rFonts w:ascii="Calibri" w:eastAsia="Times New Roman" w:hAnsi="Calibri" w:cs="Calibri"/>
                          <w:i/>
                          <w:iCs/>
                          <w:sz w:val="20"/>
                          <w:szCs w:val="20"/>
                          <w:lang w:eastAsia="it-IT"/>
                        </w:rPr>
                        <w:t>n.</w:t>
                      </w:r>
                      <w:r w:rsidRPr="00846B1F">
                        <w:rPr>
                          <w:rFonts w:ascii="Calibri" w:eastAsia="Times New Roman" w:hAnsi="Calibri" w:cs="Calibri"/>
                          <w:i/>
                          <w:iCs/>
                          <w:sz w:val="20"/>
                          <w:szCs w:val="20"/>
                          <w:lang w:eastAsia="it-IT"/>
                        </w:rPr>
                        <w:t xml:space="preserve"> </w:t>
                      </w:r>
                      <w:r>
                        <w:rPr>
                          <w:rFonts w:ascii="Calibri" w:eastAsia="Times New Roman" w:hAnsi="Calibri" w:cs="Calibri"/>
                          <w:i/>
                          <w:iCs/>
                          <w:sz w:val="20"/>
                          <w:szCs w:val="20"/>
                          <w:lang w:eastAsia="it-IT"/>
                        </w:rPr>
                        <w:t>2</w:t>
                      </w:r>
                      <w:r w:rsidRPr="00846B1F">
                        <w:rPr>
                          <w:rFonts w:ascii="Calibri" w:eastAsia="Times New Roman" w:hAnsi="Calibri" w:cs="Calibri"/>
                          <w:i/>
                          <w:iCs/>
                          <w:sz w:val="20"/>
                          <w:szCs w:val="20"/>
                          <w:lang w:eastAsia="it-IT"/>
                        </w:rPr>
                        <w:t xml:space="preserve"> </w:t>
                      </w:r>
                      <w:bookmarkEnd w:id="8"/>
                      <w:bookmarkEnd w:id="9"/>
                    </w:p>
                    <w:p w14:paraId="0AEB70F0" w14:textId="793CAEE6" w:rsidR="00846B1F" w:rsidRPr="00F43900" w:rsidRDefault="00846B1F" w:rsidP="00DB44C2">
                      <w:pPr>
                        <w:spacing w:after="0" w:line="240" w:lineRule="auto"/>
                        <w:jc w:val="both"/>
                        <w:rPr>
                          <w:rFonts w:ascii="Calibri" w:eastAsia="Times New Roman" w:hAnsi="Calibri" w:cs="Calibri"/>
                          <w:i/>
                          <w:iCs/>
                          <w:sz w:val="20"/>
                          <w:szCs w:val="20"/>
                          <w:lang w:eastAsia="it-IT"/>
                        </w:rPr>
                      </w:pPr>
                    </w:p>
                  </w:txbxContent>
                </v:textbox>
                <w10:anchorlock/>
              </v:shape>
            </w:pict>
          </mc:Fallback>
        </mc:AlternateContent>
      </w:r>
    </w:p>
    <w:p w14:paraId="14BCD816" w14:textId="77777777" w:rsidR="00423C15" w:rsidRPr="006D1601" w:rsidRDefault="00423C15">
      <w:pPr>
        <w:autoSpaceDE w:val="0"/>
        <w:autoSpaceDN w:val="0"/>
        <w:adjustRightInd w:val="0"/>
        <w:spacing w:after="120"/>
        <w:jc w:val="both"/>
        <w:rPr>
          <w:rFonts w:ascii="Avenir Book" w:hAnsi="Avenir Book"/>
          <w:lang w:val="it"/>
        </w:rPr>
      </w:pPr>
      <w:r w:rsidRPr="006D1601">
        <w:rPr>
          <w:rFonts w:ascii="Avenir Book" w:hAnsi="Avenir Book"/>
          <w:b/>
          <w:lang w:val="it"/>
        </w:rPr>
        <w:t>1</w:t>
      </w:r>
      <w:r w:rsidRPr="006D1601">
        <w:rPr>
          <w:rFonts w:ascii="Avenir Book" w:hAnsi="Avenir Book"/>
          <w:lang w:val="it"/>
        </w:rPr>
        <w:t xml:space="preserve"> - Il </w:t>
      </w:r>
      <w:r w:rsidR="00287664" w:rsidRPr="006D1601">
        <w:rPr>
          <w:rFonts w:ascii="Avenir Book" w:hAnsi="Avenir Book"/>
          <w:lang w:val="it"/>
        </w:rPr>
        <w:t xml:space="preserve">soggetto obbligato </w:t>
      </w:r>
      <w:r w:rsidRPr="006D1601">
        <w:rPr>
          <w:rFonts w:ascii="Avenir Book" w:hAnsi="Avenir Book"/>
          <w:lang w:val="it"/>
        </w:rPr>
        <w:t>effettua l’adeguata verifica del cliente</w:t>
      </w:r>
      <w:r w:rsidR="00384A17" w:rsidRPr="006D1601">
        <w:rPr>
          <w:rFonts w:ascii="Avenir Book" w:hAnsi="Avenir Book"/>
          <w:lang w:val="it"/>
        </w:rPr>
        <w:t>, dell’esecutore</w:t>
      </w:r>
      <w:r w:rsidRPr="006D1601">
        <w:rPr>
          <w:rFonts w:ascii="Avenir Book" w:hAnsi="Avenir Book"/>
          <w:lang w:val="it"/>
        </w:rPr>
        <w:t xml:space="preserve"> e del titolare effettivo in occasione del conferimento dell’incarico per l’esecuzione delle prestazioni </w:t>
      </w:r>
      <w:r w:rsidRPr="00915319">
        <w:rPr>
          <w:rFonts w:ascii="Avenir Book" w:hAnsi="Avenir Book"/>
          <w:lang w:val="it"/>
        </w:rPr>
        <w:t>professionali?</w:t>
      </w:r>
    </w:p>
    <w:p w14:paraId="2BBA90F2"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2"/>
            <w:enabled/>
            <w:calcOnExit w:val="0"/>
            <w:checkBox>
              <w:sizeAuto/>
              <w:default w:val="0"/>
            </w:checkBox>
          </w:ffData>
        </w:fldChar>
      </w:r>
      <w:bookmarkStart w:id="10" w:name="Controllo2"/>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10"/>
      <w:r w:rsidRPr="006D1601">
        <w:rPr>
          <w:rFonts w:ascii="Avenir Book" w:hAnsi="Avenir Book"/>
          <w:lang w:val="it"/>
        </w:rPr>
        <w:t xml:space="preserve">  Sì</w:t>
      </w:r>
    </w:p>
    <w:p w14:paraId="2F575C4C" w14:textId="77777777" w:rsidR="00423C15"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3"/>
            <w:enabled/>
            <w:calcOnExit w:val="0"/>
            <w:checkBox>
              <w:sizeAuto/>
              <w:default w:val="0"/>
            </w:checkBox>
          </w:ffData>
        </w:fldChar>
      </w:r>
      <w:bookmarkStart w:id="11" w:name="Controllo3"/>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11"/>
      <w:r w:rsidRPr="006D1601">
        <w:rPr>
          <w:rFonts w:ascii="Avenir Book" w:hAnsi="Avenir Book"/>
          <w:lang w:val="it"/>
        </w:rPr>
        <w:t xml:space="preserve">  No</w:t>
      </w:r>
    </w:p>
    <w:p w14:paraId="457C94EB" w14:textId="2E2521F6" w:rsidR="00C64726" w:rsidRPr="0021535B" w:rsidRDefault="00C64726" w:rsidP="00915319">
      <w:pPr>
        <w:autoSpaceDE w:val="0"/>
        <w:autoSpaceDN w:val="0"/>
        <w:adjustRightInd w:val="0"/>
        <w:spacing w:after="120"/>
        <w:ind w:left="567"/>
        <w:jc w:val="both"/>
        <w:rPr>
          <w:rFonts w:ascii="Avenir Book" w:hAnsi="Avenir Book"/>
          <w:lang w:val="it"/>
        </w:rPr>
      </w:pPr>
      <w:r w:rsidRPr="00915319">
        <w:rPr>
          <w:rFonts w:ascii="Avenir Book" w:hAnsi="Avenir Book"/>
          <w:lang w:val="it"/>
        </w:rPr>
        <w:fldChar w:fldCharType="begin">
          <w:ffData>
            <w:name w:val="Controllo3"/>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w:t>
      </w:r>
      <w:proofErr w:type="gramStart"/>
      <w:r w:rsidRPr="00915319">
        <w:rPr>
          <w:rFonts w:ascii="Avenir Book" w:hAnsi="Avenir Book"/>
          <w:lang w:val="it"/>
        </w:rPr>
        <w:t xml:space="preserve">NA, </w:t>
      </w:r>
      <w:r w:rsidRPr="00915319">
        <w:rPr>
          <w:lang w:val="it"/>
        </w:rPr>
        <w:t xml:space="preserve"> </w:t>
      </w:r>
      <w:r w:rsidRPr="00915319">
        <w:rPr>
          <w:rFonts w:ascii="Avenir Book" w:hAnsi="Avenir Book"/>
          <w:lang w:val="it"/>
        </w:rPr>
        <w:t>l’incarico</w:t>
      </w:r>
      <w:proofErr w:type="gramEnd"/>
      <w:r w:rsidRPr="00915319">
        <w:rPr>
          <w:rFonts w:ascii="Avenir Book" w:hAnsi="Avenir Book"/>
          <w:lang w:val="it"/>
        </w:rPr>
        <w:t xml:space="preserve"> conferito non determina obblighi di adeguata verifica</w:t>
      </w:r>
      <w:r w:rsidR="00BE57FB">
        <w:rPr>
          <w:rFonts w:ascii="Avenir Book" w:hAnsi="Avenir Book"/>
          <w:lang w:val="it"/>
        </w:rPr>
        <w:t>, bensì l’applicazione dell</w:t>
      </w:r>
      <w:r w:rsidR="0057518E">
        <w:rPr>
          <w:rFonts w:ascii="Avenir Book" w:hAnsi="Avenir Book"/>
          <w:lang w:val="it"/>
        </w:rPr>
        <w:t xml:space="preserve">a relativa </w:t>
      </w:r>
      <w:r w:rsidR="00BE57FB">
        <w:rPr>
          <w:rFonts w:ascii="Avenir Book" w:hAnsi="Avenir Book"/>
          <w:lang w:val="it"/>
        </w:rPr>
        <w:t>regol</w:t>
      </w:r>
      <w:r w:rsidR="0057518E">
        <w:rPr>
          <w:rFonts w:ascii="Avenir Book" w:hAnsi="Avenir Book"/>
          <w:lang w:val="it"/>
        </w:rPr>
        <w:t>a</w:t>
      </w:r>
      <w:r w:rsidR="00BE57FB">
        <w:rPr>
          <w:rFonts w:ascii="Avenir Book" w:hAnsi="Avenir Book"/>
          <w:lang w:val="it"/>
        </w:rPr>
        <w:t xml:space="preserve"> di condotta indicat</w:t>
      </w:r>
      <w:r w:rsidR="0057518E">
        <w:rPr>
          <w:rFonts w:ascii="Avenir Book" w:hAnsi="Avenir Book"/>
          <w:lang w:val="it"/>
        </w:rPr>
        <w:t>a</w:t>
      </w:r>
      <w:r w:rsidR="00BE57FB">
        <w:rPr>
          <w:rFonts w:ascii="Avenir Book" w:hAnsi="Avenir Book"/>
          <w:lang w:val="it"/>
        </w:rPr>
        <w:t xml:space="preserve"> ne</w:t>
      </w:r>
      <w:r w:rsidRPr="00915319">
        <w:rPr>
          <w:rFonts w:ascii="Avenir Book" w:hAnsi="Avenir Book"/>
          <w:lang w:val="it"/>
        </w:rPr>
        <w:t>lla Tabella 1 delle Regole tecniche.</w:t>
      </w:r>
    </w:p>
    <w:p w14:paraId="5769D5E2" w14:textId="77777777" w:rsidR="00C64726" w:rsidRPr="00915319" w:rsidRDefault="00C64726" w:rsidP="00C64726">
      <w:pPr>
        <w:spacing w:after="120"/>
        <w:jc w:val="both"/>
        <w:rPr>
          <w:rFonts w:ascii="Avenir Book" w:hAnsi="Avenir Book"/>
          <w:lang w:val="it"/>
        </w:rPr>
      </w:pPr>
      <w:r w:rsidRPr="00915319">
        <w:rPr>
          <w:rFonts w:ascii="Avenir Book" w:hAnsi="Avenir Book"/>
          <w:lang w:val="it"/>
        </w:rPr>
        <w:t>Note (eventuali)</w:t>
      </w:r>
    </w:p>
    <w:p w14:paraId="123F2921" w14:textId="77777777" w:rsidR="00C64726" w:rsidRPr="0021535B" w:rsidRDefault="00C64726" w:rsidP="00C64726">
      <w:pPr>
        <w:spacing w:after="120"/>
        <w:jc w:val="both"/>
        <w:rPr>
          <w:iCs/>
        </w:rPr>
      </w:pPr>
      <w:r w:rsidRPr="00915319">
        <w:t>------------------------------------------------------------------------------------------------------------------------------------------------------------------------------------------------------------------------------------------------------------------------------------------------------------------------------------------------------------------------------------------------------------------------------------------------------------------------------------------------</w:t>
      </w:r>
    </w:p>
    <w:p w14:paraId="1C198B4A" w14:textId="77777777" w:rsidR="00C64726" w:rsidRPr="0021535B" w:rsidRDefault="00C64726">
      <w:pPr>
        <w:autoSpaceDE w:val="0"/>
        <w:autoSpaceDN w:val="0"/>
        <w:adjustRightInd w:val="0"/>
        <w:spacing w:after="120"/>
        <w:rPr>
          <w:rFonts w:ascii="Avenir Book" w:hAnsi="Avenir Book"/>
          <w:lang w:val="it"/>
        </w:rPr>
      </w:pPr>
    </w:p>
    <w:p w14:paraId="1B01677B" w14:textId="77777777" w:rsidR="00423C15" w:rsidRPr="006D1601" w:rsidRDefault="00423C15">
      <w:pPr>
        <w:autoSpaceDE w:val="0"/>
        <w:autoSpaceDN w:val="0"/>
        <w:adjustRightInd w:val="0"/>
        <w:spacing w:after="120"/>
        <w:jc w:val="both"/>
        <w:rPr>
          <w:rFonts w:ascii="Avenir Book" w:hAnsi="Avenir Book"/>
          <w:lang w:val="it"/>
        </w:rPr>
      </w:pPr>
      <w:r w:rsidRPr="00915319">
        <w:rPr>
          <w:rFonts w:ascii="Avenir Book" w:hAnsi="Avenir Book"/>
          <w:b/>
          <w:lang w:val="it"/>
        </w:rPr>
        <w:t>2</w:t>
      </w:r>
      <w:r w:rsidRPr="0021535B">
        <w:rPr>
          <w:rFonts w:ascii="Avenir Book" w:hAnsi="Avenir Book"/>
          <w:b/>
          <w:lang w:val="it"/>
        </w:rPr>
        <w:t xml:space="preserve"> </w:t>
      </w:r>
      <w:r w:rsidRPr="0021535B">
        <w:rPr>
          <w:rFonts w:ascii="Avenir Book" w:hAnsi="Avenir Book"/>
          <w:lang w:val="it"/>
        </w:rPr>
        <w:t xml:space="preserve">- Il </w:t>
      </w:r>
      <w:r w:rsidR="00287664" w:rsidRPr="0021535B">
        <w:rPr>
          <w:rFonts w:ascii="Avenir Book" w:hAnsi="Avenir Book"/>
          <w:lang w:val="it"/>
        </w:rPr>
        <w:t xml:space="preserve">soggetto obbligato </w:t>
      </w:r>
      <w:r w:rsidRPr="0021535B">
        <w:rPr>
          <w:rFonts w:ascii="Avenir Book" w:hAnsi="Avenir Book"/>
          <w:lang w:val="it"/>
        </w:rPr>
        <w:t>adotta misure di adeguata verifica proporzionate al rischio di ricic</w:t>
      </w:r>
      <w:r w:rsidRPr="006D1601">
        <w:rPr>
          <w:rFonts w:ascii="Avenir Book" w:hAnsi="Avenir Book"/>
          <w:lang w:val="it"/>
        </w:rPr>
        <w:t xml:space="preserve">laggio e finanziamento del terrorismo concretamente </w:t>
      </w:r>
      <w:r w:rsidR="00D815D1" w:rsidRPr="006D1601">
        <w:rPr>
          <w:rFonts w:ascii="Avenir Book" w:hAnsi="Avenir Book"/>
          <w:lang w:val="it"/>
        </w:rPr>
        <w:t>rilevato</w:t>
      </w:r>
      <w:r w:rsidRPr="006D1601">
        <w:rPr>
          <w:rFonts w:ascii="Avenir Book" w:hAnsi="Avenir Book"/>
          <w:lang w:val="it"/>
        </w:rPr>
        <w:t>?</w:t>
      </w:r>
    </w:p>
    <w:p w14:paraId="1FEBAC1B"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9"/>
            <w:enabled/>
            <w:calcOnExit w:val="0"/>
            <w:checkBox>
              <w:sizeAuto/>
              <w:default w:val="0"/>
            </w:checkBox>
          </w:ffData>
        </w:fldChar>
      </w:r>
      <w:bookmarkStart w:id="12" w:name="Controllo9"/>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12"/>
      <w:r w:rsidRPr="006D1601">
        <w:rPr>
          <w:rFonts w:ascii="Avenir Book" w:hAnsi="Avenir Book"/>
          <w:lang w:val="it"/>
        </w:rPr>
        <w:t xml:space="preserve"> Sì</w:t>
      </w:r>
    </w:p>
    <w:p w14:paraId="2F365A28"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
            <w:enabled/>
            <w:calcOnExit w:val="0"/>
            <w:checkBox>
              <w:sizeAuto/>
              <w:default w:val="0"/>
            </w:checkBox>
          </w:ffData>
        </w:fldChar>
      </w:r>
      <w:bookmarkStart w:id="13" w:name="Controllo10"/>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13"/>
      <w:r w:rsidRPr="006D1601">
        <w:rPr>
          <w:rFonts w:ascii="Avenir Book" w:hAnsi="Avenir Book"/>
          <w:lang w:val="it"/>
        </w:rPr>
        <w:t xml:space="preserve"> No</w:t>
      </w:r>
    </w:p>
    <w:p w14:paraId="532D7BE9" w14:textId="77777777" w:rsidR="00C64726" w:rsidRPr="00915319" w:rsidRDefault="00C64726" w:rsidP="00C64726">
      <w:pPr>
        <w:spacing w:after="120"/>
        <w:jc w:val="both"/>
        <w:rPr>
          <w:rFonts w:ascii="Avenir Book" w:hAnsi="Avenir Book"/>
          <w:lang w:val="it"/>
        </w:rPr>
      </w:pPr>
      <w:r w:rsidRPr="00915319">
        <w:rPr>
          <w:rFonts w:ascii="Avenir Book" w:hAnsi="Avenir Book"/>
          <w:lang w:val="it"/>
        </w:rPr>
        <w:t>Note (eventuali)</w:t>
      </w:r>
    </w:p>
    <w:p w14:paraId="12F76926" w14:textId="77777777" w:rsidR="00423C15" w:rsidRPr="0021535B" w:rsidRDefault="00C64726" w:rsidP="00C64726">
      <w:pPr>
        <w:autoSpaceDE w:val="0"/>
        <w:autoSpaceDN w:val="0"/>
        <w:adjustRightInd w:val="0"/>
        <w:spacing w:after="120"/>
        <w:jc w:val="both"/>
        <w:rPr>
          <w:rFonts w:ascii="Avenir Book" w:hAnsi="Avenir Book"/>
          <w:lang w:val="it"/>
        </w:rPr>
      </w:pPr>
      <w:r w:rsidRPr="00915319">
        <w:t>------------------------------------------------------------------------------------------------------------------------------------------------------------------------------------------------------------------------------------------------------------------------------------------------------------------------------------------------------------------------------------------------------------------------------------------------------------------------------------------------</w:t>
      </w:r>
    </w:p>
    <w:p w14:paraId="38897F91" w14:textId="77777777" w:rsidR="00C64726" w:rsidRPr="0021535B" w:rsidRDefault="00C64726">
      <w:pPr>
        <w:autoSpaceDE w:val="0"/>
        <w:autoSpaceDN w:val="0"/>
        <w:adjustRightInd w:val="0"/>
        <w:spacing w:after="120"/>
        <w:jc w:val="both"/>
        <w:rPr>
          <w:rFonts w:ascii="Avenir Book" w:hAnsi="Avenir Book"/>
          <w:b/>
          <w:lang w:val="it"/>
        </w:rPr>
      </w:pPr>
    </w:p>
    <w:p w14:paraId="0DEFB053" w14:textId="77777777" w:rsidR="00423C15" w:rsidRPr="0021535B" w:rsidRDefault="00C64726">
      <w:pPr>
        <w:autoSpaceDE w:val="0"/>
        <w:autoSpaceDN w:val="0"/>
        <w:adjustRightInd w:val="0"/>
        <w:spacing w:after="120"/>
        <w:jc w:val="both"/>
        <w:rPr>
          <w:rFonts w:ascii="Avenir Book" w:hAnsi="Avenir Book"/>
          <w:b/>
          <w:bCs/>
          <w:lang w:val="it"/>
        </w:rPr>
      </w:pPr>
      <w:r w:rsidRPr="00915319">
        <w:rPr>
          <w:rFonts w:ascii="Avenir Book" w:hAnsi="Avenir Book"/>
          <w:b/>
          <w:lang w:val="it"/>
        </w:rPr>
        <w:t>3</w:t>
      </w:r>
      <w:r w:rsidR="00423C15" w:rsidRPr="0021535B">
        <w:rPr>
          <w:rFonts w:ascii="Avenir Book" w:hAnsi="Avenir Book"/>
          <w:lang w:val="it"/>
        </w:rPr>
        <w:t xml:space="preserve"> - Il </w:t>
      </w:r>
      <w:r w:rsidR="00287664" w:rsidRPr="0021535B">
        <w:rPr>
          <w:rFonts w:ascii="Avenir Book" w:hAnsi="Avenir Book"/>
          <w:lang w:val="it"/>
        </w:rPr>
        <w:t xml:space="preserve">soggetto obbligato </w:t>
      </w:r>
      <w:r w:rsidRPr="00915319">
        <w:rPr>
          <w:rFonts w:ascii="Avenir Book" w:hAnsi="Avenir Book"/>
          <w:lang w:val="it"/>
        </w:rPr>
        <w:t>procede, in conformità a quanto previsto dalle disposizioni di legge</w:t>
      </w:r>
      <w:r w:rsidR="00CE2867" w:rsidRPr="0021535B">
        <w:rPr>
          <w:rFonts w:ascii="Avenir Book" w:hAnsi="Avenir Book"/>
          <w:lang w:val="it"/>
        </w:rPr>
        <w:t>,</w:t>
      </w:r>
      <w:r w:rsidRPr="0021535B">
        <w:rPr>
          <w:rFonts w:ascii="Avenir Book" w:hAnsi="Avenir Book"/>
          <w:lang w:val="it"/>
        </w:rPr>
        <w:t xml:space="preserve"> </w:t>
      </w:r>
      <w:proofErr w:type="gramStart"/>
      <w:r w:rsidR="00423C15" w:rsidRPr="0021535B">
        <w:rPr>
          <w:rFonts w:ascii="Avenir Book" w:hAnsi="Avenir Book"/>
          <w:lang w:val="it"/>
        </w:rPr>
        <w:t>ad</w:t>
      </w:r>
      <w:proofErr w:type="gramEnd"/>
      <w:r w:rsidR="00423C15" w:rsidRPr="0021535B">
        <w:rPr>
          <w:rFonts w:ascii="Avenir Book" w:hAnsi="Avenir Book"/>
          <w:lang w:val="it"/>
        </w:rPr>
        <w:t xml:space="preserve"> identificare </w:t>
      </w:r>
      <w:r w:rsidR="00423C15" w:rsidRPr="00915319">
        <w:rPr>
          <w:rFonts w:ascii="Avenir Book" w:hAnsi="Avenir Book"/>
          <w:lang w:val="it"/>
        </w:rPr>
        <w:t>i c</w:t>
      </w:r>
      <w:r w:rsidR="00423C15" w:rsidRPr="0021535B">
        <w:rPr>
          <w:rFonts w:ascii="Avenir Book" w:hAnsi="Avenir Book"/>
          <w:lang w:val="it"/>
        </w:rPr>
        <w:t xml:space="preserve">lienti, gli esecutori e i titolari effettivi, </w:t>
      </w:r>
      <w:r w:rsidR="00277502" w:rsidRPr="00915319">
        <w:rPr>
          <w:rFonts w:ascii="Avenir Book" w:hAnsi="Avenir Book"/>
          <w:lang w:val="it"/>
        </w:rPr>
        <w:t>in</w:t>
      </w:r>
      <w:r w:rsidR="00277502" w:rsidRPr="0021535B">
        <w:rPr>
          <w:rFonts w:ascii="Avenir Book" w:hAnsi="Avenir Book"/>
          <w:lang w:val="it"/>
        </w:rPr>
        <w:t xml:space="preserve"> caso di</w:t>
      </w:r>
      <w:r w:rsidR="00423C15" w:rsidRPr="0021535B">
        <w:rPr>
          <w:rFonts w:ascii="Avenir Book" w:hAnsi="Avenir Book"/>
          <w:lang w:val="it"/>
        </w:rPr>
        <w:t xml:space="preserve"> conferimento dell’incarico</w:t>
      </w:r>
      <w:r w:rsidR="00277502" w:rsidRPr="0021535B">
        <w:rPr>
          <w:rFonts w:ascii="Avenir Book" w:hAnsi="Avenir Book"/>
          <w:lang w:val="it"/>
        </w:rPr>
        <w:t xml:space="preserve"> a distanza</w:t>
      </w:r>
      <w:r w:rsidR="00423C15" w:rsidRPr="0021535B">
        <w:rPr>
          <w:rFonts w:ascii="Avenir Book" w:hAnsi="Avenir Book"/>
          <w:lang w:val="it"/>
        </w:rPr>
        <w:t xml:space="preserve">? </w:t>
      </w:r>
    </w:p>
    <w:p w14:paraId="3F4C210A"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11"/>
            <w:enabled/>
            <w:calcOnExit w:val="0"/>
            <w:checkBox>
              <w:sizeAuto/>
              <w:default w:val="0"/>
            </w:checkBox>
          </w:ffData>
        </w:fldChar>
      </w:r>
      <w:bookmarkStart w:id="14" w:name="Controllo11"/>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14"/>
      <w:r w:rsidRPr="0021535B">
        <w:rPr>
          <w:rFonts w:ascii="Avenir Book" w:hAnsi="Avenir Book"/>
          <w:lang w:val="it"/>
        </w:rPr>
        <w:t xml:space="preserve"> Sì</w:t>
      </w:r>
    </w:p>
    <w:p w14:paraId="669C6202"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12"/>
            <w:enabled/>
            <w:calcOnExit w:val="0"/>
            <w:checkBox>
              <w:sizeAuto/>
              <w:default w:val="0"/>
            </w:checkBox>
          </w:ffData>
        </w:fldChar>
      </w:r>
      <w:bookmarkStart w:id="15" w:name="Controllo12"/>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15"/>
      <w:r w:rsidRPr="0021535B">
        <w:rPr>
          <w:rFonts w:ascii="Avenir Book" w:hAnsi="Avenir Book"/>
          <w:lang w:val="it"/>
        </w:rPr>
        <w:t xml:space="preserve"> No </w:t>
      </w:r>
    </w:p>
    <w:p w14:paraId="1868DDB7" w14:textId="1F90356A" w:rsidR="00CE2867" w:rsidRPr="00915319" w:rsidRDefault="00CE2867" w:rsidP="00CE2867">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12"/>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NA, </w:t>
      </w:r>
      <w:r w:rsidR="001D17FA" w:rsidRPr="00A332D6">
        <w:rPr>
          <w:rFonts w:ascii="Avenir Book" w:hAnsi="Avenir Book"/>
          <w:lang w:val="it"/>
        </w:rPr>
        <w:t xml:space="preserve">in ragione delle previsioni di cui </w:t>
      </w:r>
      <w:r w:rsidR="001D17FA">
        <w:rPr>
          <w:rFonts w:ascii="Avenir Book" w:hAnsi="Avenir Book"/>
          <w:lang w:val="it"/>
        </w:rPr>
        <w:t>a</w:t>
      </w:r>
      <w:r w:rsidRPr="00915319">
        <w:rPr>
          <w:rFonts w:ascii="Avenir Book" w:hAnsi="Avenir Book"/>
          <w:lang w:val="it"/>
        </w:rPr>
        <w:t>lla Tabella 1 delle Regole tecniche.</w:t>
      </w:r>
    </w:p>
    <w:p w14:paraId="0A0E7A0B" w14:textId="77777777" w:rsidR="00CE2867" w:rsidRPr="0021535B" w:rsidRDefault="00CE2867" w:rsidP="00CE2867">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12"/>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NA</w:t>
      </w:r>
      <w:r w:rsidR="000B3B37" w:rsidRPr="00915319">
        <w:rPr>
          <w:rFonts w:ascii="Avenir Book" w:hAnsi="Avenir Book"/>
          <w:lang w:val="it"/>
        </w:rPr>
        <w:t>,</w:t>
      </w:r>
      <w:r w:rsidRPr="00915319">
        <w:rPr>
          <w:rFonts w:ascii="Avenir Book" w:hAnsi="Avenir Book"/>
          <w:lang w:val="it"/>
        </w:rPr>
        <w:t xml:space="preserve"> la fattispecie non si è verificata</w:t>
      </w:r>
      <w:r w:rsidRPr="0021535B">
        <w:rPr>
          <w:rFonts w:ascii="Avenir Book" w:hAnsi="Avenir Book"/>
          <w:lang w:val="it"/>
        </w:rPr>
        <w:t xml:space="preserve"> </w:t>
      </w:r>
    </w:p>
    <w:p w14:paraId="686CB330" w14:textId="77777777" w:rsidR="00CE2867" w:rsidRPr="00915319" w:rsidRDefault="00CE2867" w:rsidP="00CE2867">
      <w:pPr>
        <w:spacing w:after="120"/>
        <w:jc w:val="both"/>
        <w:rPr>
          <w:rFonts w:ascii="Avenir Book" w:hAnsi="Avenir Book"/>
          <w:lang w:val="it"/>
        </w:rPr>
      </w:pPr>
      <w:r w:rsidRPr="00915319">
        <w:rPr>
          <w:rFonts w:ascii="Avenir Book" w:hAnsi="Avenir Book"/>
          <w:lang w:val="it"/>
        </w:rPr>
        <w:t>Note (eventuali)</w:t>
      </w:r>
    </w:p>
    <w:p w14:paraId="2D23254F" w14:textId="77777777" w:rsidR="00CE2867" w:rsidRPr="0021535B" w:rsidRDefault="00CE2867" w:rsidP="00CE2867">
      <w:pPr>
        <w:spacing w:after="120"/>
        <w:jc w:val="both"/>
        <w:rPr>
          <w:iCs/>
        </w:rPr>
      </w:pPr>
      <w:r w:rsidRPr="00915319">
        <w:t>------------------------------------------------------------------------------------------------------------------------------------------------------------------------------------------------------------------------------------------------------------------------------------------------------------------------------------------------------------------------------------------------------------------------------------------------------------------------------------------------</w:t>
      </w:r>
    </w:p>
    <w:p w14:paraId="385B1E9E" w14:textId="77777777" w:rsidR="00CE2867" w:rsidRPr="00915319" w:rsidRDefault="00CE2867">
      <w:pPr>
        <w:autoSpaceDE w:val="0"/>
        <w:autoSpaceDN w:val="0"/>
        <w:adjustRightInd w:val="0"/>
        <w:spacing w:after="120"/>
        <w:jc w:val="both"/>
        <w:rPr>
          <w:rFonts w:ascii="Avenir Book" w:hAnsi="Avenir Book"/>
          <w:b/>
          <w:lang w:val="it"/>
        </w:rPr>
      </w:pPr>
    </w:p>
    <w:p w14:paraId="1AB261DA" w14:textId="77777777" w:rsidR="00423C15" w:rsidRPr="0021535B" w:rsidRDefault="00CE2867">
      <w:pPr>
        <w:autoSpaceDE w:val="0"/>
        <w:autoSpaceDN w:val="0"/>
        <w:adjustRightInd w:val="0"/>
        <w:spacing w:after="120"/>
        <w:jc w:val="both"/>
        <w:rPr>
          <w:rFonts w:ascii="Avenir Book" w:hAnsi="Avenir Book"/>
          <w:lang w:val="it"/>
        </w:rPr>
      </w:pPr>
      <w:r w:rsidRPr="00915319">
        <w:rPr>
          <w:rFonts w:ascii="Avenir Book" w:hAnsi="Avenir Book"/>
          <w:b/>
          <w:lang w:val="it"/>
        </w:rPr>
        <w:t>4</w:t>
      </w:r>
      <w:r w:rsidR="00423C15" w:rsidRPr="0021535B">
        <w:rPr>
          <w:rFonts w:ascii="Avenir Book" w:hAnsi="Avenir Book"/>
          <w:lang w:val="it"/>
        </w:rPr>
        <w:t xml:space="preserve"> - Il </w:t>
      </w:r>
      <w:r w:rsidR="00287664" w:rsidRPr="0021535B">
        <w:rPr>
          <w:rFonts w:ascii="Avenir Book" w:hAnsi="Avenir Book"/>
          <w:lang w:val="it"/>
        </w:rPr>
        <w:t xml:space="preserve">soggetto obbligato </w:t>
      </w:r>
      <w:r w:rsidR="00277502" w:rsidRPr="0021535B">
        <w:rPr>
          <w:rFonts w:ascii="Avenir Book" w:hAnsi="Avenir Book"/>
          <w:lang w:val="it"/>
        </w:rPr>
        <w:t xml:space="preserve">acquisisce </w:t>
      </w:r>
      <w:r w:rsidR="00423C15" w:rsidRPr="0021535B">
        <w:rPr>
          <w:rFonts w:ascii="Avenir Book" w:hAnsi="Avenir Book"/>
          <w:lang w:val="it"/>
        </w:rPr>
        <w:t>la dichiarazione sottoscritta d</w:t>
      </w:r>
      <w:r w:rsidR="00277502" w:rsidRPr="0021535B">
        <w:rPr>
          <w:rFonts w:ascii="Avenir Book" w:hAnsi="Avenir Book"/>
          <w:lang w:val="it"/>
        </w:rPr>
        <w:t>a</w:t>
      </w:r>
      <w:r w:rsidR="00423C15" w:rsidRPr="0021535B">
        <w:rPr>
          <w:rFonts w:ascii="Avenir Book" w:hAnsi="Avenir Book"/>
          <w:lang w:val="it"/>
        </w:rPr>
        <w:t>l cliente contenente le informazioni necessarie e aggiornate per adempiere agli obblighi di adeguata verifica (titolare effettivo</w:t>
      </w:r>
      <w:r w:rsidR="00277502" w:rsidRPr="0021535B">
        <w:rPr>
          <w:rFonts w:ascii="Avenir Book" w:hAnsi="Avenir Book"/>
          <w:lang w:val="it"/>
        </w:rPr>
        <w:t xml:space="preserve">, </w:t>
      </w:r>
      <w:r w:rsidR="00277502" w:rsidRPr="0021535B">
        <w:rPr>
          <w:rFonts w:ascii="Avenir Book" w:hAnsi="Avenir Book"/>
          <w:i/>
          <w:iCs/>
          <w:lang w:val="it"/>
        </w:rPr>
        <w:t>status</w:t>
      </w:r>
      <w:r w:rsidR="00277502" w:rsidRPr="0021535B">
        <w:rPr>
          <w:rFonts w:ascii="Avenir Book" w:hAnsi="Avenir Book"/>
          <w:lang w:val="it"/>
        </w:rPr>
        <w:t xml:space="preserve"> di persona politicamente esposta, </w:t>
      </w:r>
      <w:r w:rsidR="00423C15" w:rsidRPr="0021535B">
        <w:rPr>
          <w:rFonts w:ascii="Avenir Book" w:hAnsi="Avenir Book"/>
          <w:lang w:val="it"/>
        </w:rPr>
        <w:t>scopo e natura della prestazione professionale, ecc.)?</w:t>
      </w:r>
    </w:p>
    <w:p w14:paraId="4860A27D" w14:textId="77777777" w:rsidR="00423C15" w:rsidRPr="0021535B" w:rsidRDefault="00423C15" w:rsidP="00143EE1">
      <w:pPr>
        <w:autoSpaceDE w:val="0"/>
        <w:autoSpaceDN w:val="0"/>
        <w:adjustRightInd w:val="0"/>
        <w:spacing w:after="120"/>
        <w:ind w:left="426" w:firstLine="141"/>
        <w:rPr>
          <w:rFonts w:ascii="Avenir Book" w:hAnsi="Avenir Book"/>
          <w:lang w:val="it"/>
        </w:rPr>
      </w:pPr>
      <w:r w:rsidRPr="00B0097A">
        <w:rPr>
          <w:rFonts w:ascii="Avenir Book" w:hAnsi="Avenir Book"/>
          <w:lang w:val="it"/>
        </w:rPr>
        <w:fldChar w:fldCharType="begin">
          <w:ffData>
            <w:name w:val="Controllo17"/>
            <w:enabled/>
            <w:calcOnExit w:val="0"/>
            <w:checkBox>
              <w:sizeAuto/>
              <w:default w:val="0"/>
            </w:checkBox>
          </w:ffData>
        </w:fldChar>
      </w:r>
      <w:bookmarkStart w:id="16" w:name="Controllo17"/>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16"/>
      <w:r w:rsidRPr="0021535B">
        <w:rPr>
          <w:rFonts w:ascii="Avenir Book" w:hAnsi="Avenir Book"/>
          <w:lang w:val="it"/>
        </w:rPr>
        <w:t xml:space="preserve"> Sì</w:t>
      </w:r>
    </w:p>
    <w:p w14:paraId="3E467B63" w14:textId="77777777" w:rsidR="00423C15" w:rsidRPr="0021535B" w:rsidRDefault="00423C15" w:rsidP="00143EE1">
      <w:pPr>
        <w:autoSpaceDE w:val="0"/>
        <w:autoSpaceDN w:val="0"/>
        <w:adjustRightInd w:val="0"/>
        <w:spacing w:after="120"/>
        <w:ind w:left="426" w:firstLine="141"/>
        <w:rPr>
          <w:rFonts w:ascii="Avenir Book" w:hAnsi="Avenir Book"/>
          <w:lang w:val="it"/>
        </w:rPr>
      </w:pPr>
      <w:r w:rsidRPr="00B0097A">
        <w:rPr>
          <w:rFonts w:ascii="Avenir Book" w:hAnsi="Avenir Book"/>
          <w:lang w:val="it"/>
        </w:rPr>
        <w:fldChar w:fldCharType="begin">
          <w:ffData>
            <w:name w:val="Controllo18"/>
            <w:enabled/>
            <w:calcOnExit w:val="0"/>
            <w:checkBox>
              <w:sizeAuto/>
              <w:default w:val="0"/>
            </w:checkBox>
          </w:ffData>
        </w:fldChar>
      </w:r>
      <w:bookmarkStart w:id="17" w:name="Controllo18"/>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17"/>
      <w:r w:rsidRPr="0021535B">
        <w:rPr>
          <w:rFonts w:ascii="Avenir Book" w:hAnsi="Avenir Book"/>
          <w:lang w:val="it"/>
        </w:rPr>
        <w:t xml:space="preserve"> No </w:t>
      </w:r>
    </w:p>
    <w:p w14:paraId="30F866F9" w14:textId="77777777" w:rsidR="00CE2867" w:rsidRPr="00915319" w:rsidRDefault="00CE2867" w:rsidP="00CE2867">
      <w:pPr>
        <w:autoSpaceDE w:val="0"/>
        <w:autoSpaceDN w:val="0"/>
        <w:adjustRightInd w:val="0"/>
        <w:spacing w:after="120"/>
        <w:rPr>
          <w:rFonts w:ascii="Avenir Book" w:hAnsi="Avenir Book"/>
          <w:lang w:val="it"/>
        </w:rPr>
      </w:pPr>
      <w:r w:rsidRPr="0021535B">
        <w:rPr>
          <w:rFonts w:ascii="Avenir Book" w:hAnsi="Avenir Book"/>
          <w:lang w:val="it"/>
        </w:rPr>
        <w:t xml:space="preserve">         </w:t>
      </w:r>
      <w:r w:rsidRPr="00915319">
        <w:rPr>
          <w:rFonts w:ascii="Avenir Book" w:hAnsi="Avenir Book"/>
          <w:lang w:val="it"/>
        </w:rPr>
        <w:fldChar w:fldCharType="begin">
          <w:ffData>
            <w:name w:val="Controllo18"/>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NA, in ragione delle previsioni di cui alla Tabella 1 delle Regole tecniche.</w:t>
      </w:r>
    </w:p>
    <w:p w14:paraId="44932869" w14:textId="77777777" w:rsidR="00CE2867" w:rsidRPr="0021535B" w:rsidRDefault="00CE2867" w:rsidP="00CE2867">
      <w:pPr>
        <w:spacing w:after="120"/>
        <w:jc w:val="both"/>
        <w:rPr>
          <w:rFonts w:ascii="Avenir Book" w:hAnsi="Avenir Book"/>
          <w:lang w:val="it"/>
        </w:rPr>
      </w:pPr>
      <w:r w:rsidRPr="00915319">
        <w:rPr>
          <w:rFonts w:ascii="Avenir Book" w:hAnsi="Avenir Book"/>
          <w:lang w:val="it"/>
        </w:rPr>
        <w:t>Note (eventuali)</w:t>
      </w:r>
    </w:p>
    <w:p w14:paraId="5C8228B2" w14:textId="77777777" w:rsidR="00CE2867" w:rsidRPr="0021535B" w:rsidRDefault="00CE2867" w:rsidP="00CE2867">
      <w:pPr>
        <w:spacing w:after="120"/>
        <w:jc w:val="both"/>
        <w:rPr>
          <w:iCs/>
        </w:rPr>
      </w:pPr>
      <w:r w:rsidRPr="00915319">
        <w:t>------------------------------------------------------------------------------------------------------------------------------------------------------------------------------------------------------------------------------------------------------------------------------------------------------------------------------------------------------------------------------------------------------------------------------------------------------------------------------------------------</w:t>
      </w:r>
    </w:p>
    <w:p w14:paraId="08602BBB" w14:textId="77777777" w:rsidR="00423C15" w:rsidRPr="0021535B" w:rsidRDefault="00423C15">
      <w:pPr>
        <w:autoSpaceDE w:val="0"/>
        <w:autoSpaceDN w:val="0"/>
        <w:adjustRightInd w:val="0"/>
        <w:spacing w:after="120"/>
        <w:jc w:val="both"/>
        <w:rPr>
          <w:rFonts w:ascii="Avenir Book" w:hAnsi="Avenir Book"/>
          <w:lang w:val="it"/>
        </w:rPr>
      </w:pPr>
    </w:p>
    <w:p w14:paraId="6C7A4A18" w14:textId="77777777" w:rsidR="00423C15" w:rsidRPr="0021535B" w:rsidRDefault="00CE2867">
      <w:pPr>
        <w:autoSpaceDE w:val="0"/>
        <w:autoSpaceDN w:val="0"/>
        <w:adjustRightInd w:val="0"/>
        <w:spacing w:after="120"/>
        <w:jc w:val="both"/>
        <w:rPr>
          <w:rFonts w:ascii="Avenir Book" w:hAnsi="Avenir Book"/>
          <w:lang w:val="it"/>
        </w:rPr>
      </w:pPr>
      <w:r w:rsidRPr="00915319">
        <w:rPr>
          <w:rFonts w:ascii="Avenir Book" w:hAnsi="Avenir Book"/>
          <w:b/>
          <w:lang w:val="it"/>
        </w:rPr>
        <w:t>5</w:t>
      </w:r>
      <w:r w:rsidR="00277502" w:rsidRPr="0021535B">
        <w:rPr>
          <w:rFonts w:ascii="Avenir Book" w:hAnsi="Avenir Book"/>
          <w:lang w:val="it"/>
        </w:rPr>
        <w:t xml:space="preserve"> </w:t>
      </w:r>
      <w:r w:rsidR="00423C15" w:rsidRPr="0021535B">
        <w:rPr>
          <w:rFonts w:ascii="Avenir Book" w:hAnsi="Avenir Book"/>
          <w:lang w:val="it"/>
        </w:rPr>
        <w:t xml:space="preserve">- Il </w:t>
      </w:r>
      <w:r w:rsidR="00287664" w:rsidRPr="0021535B">
        <w:rPr>
          <w:rFonts w:ascii="Avenir Book" w:hAnsi="Avenir Book"/>
          <w:lang w:val="it"/>
        </w:rPr>
        <w:t xml:space="preserve">soggetto obbligato </w:t>
      </w:r>
      <w:r w:rsidR="00423C15" w:rsidRPr="0021535B">
        <w:rPr>
          <w:rFonts w:ascii="Avenir Book" w:hAnsi="Avenir Book"/>
          <w:lang w:val="it"/>
        </w:rPr>
        <w:t>si è mai dovuto astenere dall’instaurare, eseguire o proseguire un rapporto continuativo</w:t>
      </w:r>
      <w:r w:rsidR="00855CDC" w:rsidRPr="0021535B">
        <w:rPr>
          <w:rFonts w:ascii="Avenir Book" w:hAnsi="Avenir Book"/>
          <w:lang w:val="it"/>
        </w:rPr>
        <w:t xml:space="preserve"> e/o una prestazione professionale </w:t>
      </w:r>
      <w:r w:rsidR="00423C15" w:rsidRPr="0021535B">
        <w:rPr>
          <w:rFonts w:ascii="Avenir Book" w:hAnsi="Avenir Book"/>
          <w:lang w:val="it"/>
        </w:rPr>
        <w:t>per impossibilità oggettiva di effettuare l’adeguata verifica</w:t>
      </w:r>
      <w:r w:rsidR="00855CDC" w:rsidRPr="0021535B">
        <w:rPr>
          <w:rFonts w:ascii="Avenir Book" w:hAnsi="Avenir Book"/>
          <w:lang w:val="it"/>
        </w:rPr>
        <w:t xml:space="preserve"> del cliente</w:t>
      </w:r>
      <w:r w:rsidR="00423C15" w:rsidRPr="0021535B">
        <w:rPr>
          <w:rFonts w:ascii="Avenir Book" w:hAnsi="Avenir Book"/>
          <w:lang w:val="it"/>
        </w:rPr>
        <w:t>?</w:t>
      </w:r>
    </w:p>
    <w:p w14:paraId="2A797E85"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43"/>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Sì</w:t>
      </w:r>
      <w:r w:rsidR="00722457" w:rsidRPr="0021535B">
        <w:rPr>
          <w:rFonts w:ascii="Avenir Book" w:hAnsi="Avenir Book"/>
          <w:lang w:val="it"/>
        </w:rPr>
        <w:t xml:space="preserve"> </w:t>
      </w:r>
    </w:p>
    <w:p w14:paraId="11F77B47" w14:textId="77777777" w:rsidR="00CE2867" w:rsidRPr="00915319" w:rsidRDefault="00CE2867" w:rsidP="00CE2867">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44"/>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No, pur essendo dovuta l’astensione</w:t>
      </w:r>
    </w:p>
    <w:p w14:paraId="5E4106CB" w14:textId="77777777" w:rsidR="00CE2867" w:rsidRPr="00915319" w:rsidRDefault="00CE2867" w:rsidP="00CE2867">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44"/>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No, la fattispecie non si è verificata</w:t>
      </w:r>
    </w:p>
    <w:p w14:paraId="7FAE75D4"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62EB4F48"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784D745D" w14:textId="77777777" w:rsidR="00423C15" w:rsidRPr="0021535B" w:rsidRDefault="00423C15">
      <w:pPr>
        <w:autoSpaceDE w:val="0"/>
        <w:autoSpaceDN w:val="0"/>
        <w:adjustRightInd w:val="0"/>
        <w:spacing w:after="120"/>
        <w:jc w:val="both"/>
        <w:rPr>
          <w:rFonts w:ascii="Avenir Book" w:hAnsi="Avenir Book"/>
          <w:lang w:val="it"/>
        </w:rPr>
      </w:pPr>
    </w:p>
    <w:p w14:paraId="4E76139D" w14:textId="77777777" w:rsidR="00423C15" w:rsidRPr="0021535B" w:rsidRDefault="00CE2867">
      <w:pPr>
        <w:autoSpaceDE w:val="0"/>
        <w:autoSpaceDN w:val="0"/>
        <w:adjustRightInd w:val="0"/>
        <w:spacing w:after="120"/>
        <w:jc w:val="both"/>
        <w:rPr>
          <w:rFonts w:ascii="Avenir Book" w:hAnsi="Avenir Book"/>
          <w:lang w:val="it"/>
        </w:rPr>
      </w:pPr>
      <w:r w:rsidRPr="00915319">
        <w:rPr>
          <w:rFonts w:ascii="Avenir Book" w:hAnsi="Avenir Book"/>
          <w:b/>
          <w:lang w:val="it"/>
        </w:rPr>
        <w:t>6</w:t>
      </w:r>
      <w:r w:rsidR="00090739" w:rsidRPr="0021535B">
        <w:rPr>
          <w:rFonts w:ascii="Avenir Book" w:hAnsi="Avenir Book"/>
          <w:lang w:val="it"/>
        </w:rPr>
        <w:t xml:space="preserve"> </w:t>
      </w:r>
      <w:r w:rsidR="00423C15" w:rsidRPr="0021535B">
        <w:rPr>
          <w:rFonts w:ascii="Avenir Book" w:hAnsi="Avenir Book"/>
          <w:lang w:val="it"/>
        </w:rPr>
        <w:t xml:space="preserve">- Il </w:t>
      </w:r>
      <w:r w:rsidR="00287664" w:rsidRPr="0021535B">
        <w:rPr>
          <w:rFonts w:ascii="Avenir Book" w:hAnsi="Avenir Book"/>
          <w:lang w:val="it"/>
        </w:rPr>
        <w:t xml:space="preserve">soggetto obbligato </w:t>
      </w:r>
      <w:r w:rsidR="00423C15" w:rsidRPr="00915319">
        <w:rPr>
          <w:rFonts w:ascii="Avenir Book" w:hAnsi="Avenir Book"/>
          <w:bCs/>
          <w:lang w:val="it"/>
        </w:rPr>
        <w:t xml:space="preserve">effettua </w:t>
      </w:r>
      <w:r w:rsidR="00423C15" w:rsidRPr="00915319">
        <w:rPr>
          <w:rFonts w:ascii="Avenir Book" w:hAnsi="Avenir Book"/>
        </w:rPr>
        <w:t>il</w:t>
      </w:r>
      <w:r w:rsidR="00423C15" w:rsidRPr="0021535B">
        <w:rPr>
          <w:rFonts w:ascii="Avenir Book" w:hAnsi="Avenir Book"/>
        </w:rPr>
        <w:t xml:space="preserve"> controllo costante del rapporto con il cliente </w:t>
      </w:r>
      <w:r w:rsidRPr="00915319">
        <w:rPr>
          <w:rFonts w:ascii="Avenir Book" w:hAnsi="Avenir Book"/>
        </w:rPr>
        <w:t>secondo la periodicità dovuta</w:t>
      </w:r>
      <w:r w:rsidRPr="0021535B">
        <w:rPr>
          <w:rFonts w:ascii="Avenir Book" w:hAnsi="Avenir Book"/>
        </w:rPr>
        <w:t xml:space="preserve"> in </w:t>
      </w:r>
      <w:proofErr w:type="spellStart"/>
      <w:r w:rsidR="00423C15" w:rsidRPr="0021535B">
        <w:rPr>
          <w:rFonts w:ascii="Avenir Book" w:hAnsi="Avenir Book"/>
        </w:rPr>
        <w:t>in</w:t>
      </w:r>
      <w:proofErr w:type="spellEnd"/>
      <w:r w:rsidR="00423C15" w:rsidRPr="0021535B">
        <w:rPr>
          <w:rFonts w:ascii="Avenir Book" w:hAnsi="Avenir Book"/>
        </w:rPr>
        <w:t xml:space="preserve"> base al grado di rischio effettivo individuato</w:t>
      </w:r>
      <w:r w:rsidR="00423C15" w:rsidRPr="0021535B">
        <w:rPr>
          <w:rFonts w:ascii="Avenir Book" w:hAnsi="Avenir Book"/>
          <w:lang w:val="it"/>
        </w:rPr>
        <w:t>?</w:t>
      </w:r>
    </w:p>
    <w:p w14:paraId="22DB4361"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43"/>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Sì</w:t>
      </w:r>
    </w:p>
    <w:p w14:paraId="50B4B5CE"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44"/>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No </w:t>
      </w:r>
    </w:p>
    <w:p w14:paraId="3FAF8A4F"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lastRenderedPageBreak/>
        <w:t>Note (eventuali)</w:t>
      </w:r>
    </w:p>
    <w:p w14:paraId="4C59D6CF" w14:textId="77777777" w:rsidR="00CE2867" w:rsidRPr="006D1601"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2D92A26F" w14:textId="77777777" w:rsidR="008A6C9F" w:rsidRPr="006D1601" w:rsidRDefault="00423C15" w:rsidP="00946746">
      <w:pPr>
        <w:pStyle w:val="Titolo1"/>
        <w:rPr>
          <w:rFonts w:ascii="Avenir Book" w:hAnsi="Avenir Book"/>
          <w:sz w:val="22"/>
          <w:szCs w:val="22"/>
          <w:lang w:val="it"/>
        </w:rPr>
      </w:pPr>
      <w:r w:rsidRPr="006D1601">
        <w:rPr>
          <w:rFonts w:ascii="Avenir Book" w:hAnsi="Avenir Book"/>
          <w:sz w:val="22"/>
          <w:szCs w:val="22"/>
          <w:lang w:val="it"/>
        </w:rPr>
        <w:br w:type="page"/>
      </w:r>
      <w:bookmarkStart w:id="18" w:name="_Toc433818354"/>
      <w:bookmarkStart w:id="19" w:name="_Toc152171437"/>
      <w:r w:rsidR="00AA656B" w:rsidRPr="006D1601">
        <w:rPr>
          <w:rFonts w:ascii="Avenir Book" w:hAnsi="Avenir Book"/>
          <w:sz w:val="22"/>
          <w:szCs w:val="22"/>
          <w:lang w:val="it"/>
        </w:rPr>
        <w:lastRenderedPageBreak/>
        <w:t>SEZIONE</w:t>
      </w:r>
      <w:r w:rsidRPr="006D1601">
        <w:rPr>
          <w:rFonts w:ascii="Avenir Book" w:hAnsi="Avenir Book"/>
          <w:sz w:val="22"/>
          <w:szCs w:val="22"/>
          <w:lang w:val="it"/>
        </w:rPr>
        <w:t xml:space="preserve"> 3 - CONSERVAZIONE DOCUMENTALE</w:t>
      </w:r>
      <w:bookmarkEnd w:id="18"/>
      <w:bookmarkEnd w:id="19"/>
    </w:p>
    <w:p w14:paraId="6D6E50FE" w14:textId="77777777" w:rsidR="00B2441A" w:rsidRPr="006D1601" w:rsidRDefault="00452097" w:rsidP="006D1601">
      <w:pPr>
        <w:rPr>
          <w:rFonts w:ascii="Avenir Book" w:hAnsi="Avenir Book"/>
          <w:lang w:val="it"/>
        </w:rPr>
      </w:pPr>
      <w:r>
        <w:rPr>
          <w:b/>
          <w:bCs/>
          <w:noProof/>
          <w:lang w:eastAsia="it-IT"/>
        </w:rPr>
        <mc:AlternateContent>
          <mc:Choice Requires="wps">
            <w:drawing>
              <wp:inline distT="0" distB="0" distL="0" distR="0" wp14:anchorId="0AC4DD14" wp14:editId="3D61FF7D">
                <wp:extent cx="6099175" cy="2581275"/>
                <wp:effectExtent l="9525" t="9525" r="6350" b="9525"/>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581275"/>
                        </a:xfrm>
                        <a:prstGeom prst="rect">
                          <a:avLst/>
                        </a:prstGeom>
                        <a:solidFill>
                          <a:srgbClr val="FFFFFF"/>
                        </a:solidFill>
                        <a:ln w="9525">
                          <a:solidFill>
                            <a:srgbClr val="000000"/>
                          </a:solidFill>
                          <a:miter lim="800000"/>
                          <a:headEnd/>
                          <a:tailEnd/>
                        </a:ln>
                      </wps:spPr>
                      <wps:txbx>
                        <w:txbxContent>
                          <w:p w14:paraId="2AC5EFFB" w14:textId="77777777" w:rsidR="00946746" w:rsidRPr="00946746" w:rsidRDefault="00946746" w:rsidP="00946746">
                            <w:pPr>
                              <w:spacing w:after="0" w:line="240" w:lineRule="auto"/>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L'obbligo di conservazione documentale ha per oggetto:</w:t>
                            </w:r>
                          </w:p>
                          <w:p w14:paraId="069442FC" w14:textId="77777777" w:rsidR="00946746" w:rsidRPr="00946746" w:rsidRDefault="00946746" w:rsidP="00452097">
                            <w:pPr>
                              <w:numPr>
                                <w:ilvl w:val="0"/>
                                <w:numId w:val="4"/>
                              </w:numPr>
                              <w:spacing w:after="0" w:line="240" w:lineRule="auto"/>
                              <w:ind w:left="426"/>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la copia dei documenti acquisiti in occasione dell'adeguata verifica della clientela</w:t>
                            </w:r>
                            <w:r w:rsidR="006A7E3C">
                              <w:rPr>
                                <w:rFonts w:ascii="Calibri" w:eastAsia="Times New Roman" w:hAnsi="Calibri" w:cs="Calibri"/>
                                <w:i/>
                                <w:iCs/>
                                <w:sz w:val="20"/>
                                <w:szCs w:val="20"/>
                                <w:lang w:eastAsia="it-IT"/>
                              </w:rPr>
                              <w:t>;</w:t>
                            </w:r>
                          </w:p>
                          <w:p w14:paraId="00DA6603" w14:textId="6D8DD6BC" w:rsidR="00946746" w:rsidRPr="00946746" w:rsidRDefault="00946746" w:rsidP="00452097">
                            <w:pPr>
                              <w:numPr>
                                <w:ilvl w:val="0"/>
                                <w:numId w:val="4"/>
                              </w:numPr>
                              <w:spacing w:after="0" w:line="240" w:lineRule="auto"/>
                              <w:ind w:left="426"/>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 xml:space="preserve">l'originale delle scritture e registrazioni inerenti </w:t>
                            </w:r>
                            <w:r w:rsidR="001D17FA">
                              <w:rPr>
                                <w:rFonts w:ascii="Calibri" w:eastAsia="Times New Roman" w:hAnsi="Calibri" w:cs="Calibri"/>
                                <w:i/>
                                <w:iCs/>
                                <w:sz w:val="20"/>
                                <w:szCs w:val="20"/>
                                <w:lang w:eastAsia="it-IT"/>
                              </w:rPr>
                              <w:t>al</w:t>
                            </w:r>
                            <w:r w:rsidRPr="00946746">
                              <w:rPr>
                                <w:rFonts w:ascii="Calibri" w:eastAsia="Times New Roman" w:hAnsi="Calibri" w:cs="Calibri"/>
                                <w:i/>
                                <w:iCs/>
                                <w:sz w:val="20"/>
                                <w:szCs w:val="20"/>
                                <w:lang w:eastAsia="it-IT"/>
                              </w:rPr>
                              <w:t>le operazioni.</w:t>
                            </w:r>
                          </w:p>
                          <w:p w14:paraId="558837DD" w14:textId="77777777" w:rsidR="000B0065" w:rsidRDefault="00946746" w:rsidP="00946746">
                            <w:pPr>
                              <w:spacing w:after="0" w:line="240" w:lineRule="auto"/>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Il sistema di conservazione dei documenti deve essere realizzato con modalità tali da:</w:t>
                            </w:r>
                          </w:p>
                          <w:p w14:paraId="65D3EAA8" w14:textId="77777777" w:rsidR="00946746" w:rsidRPr="00946746"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prevenire la perdita dei dati e delle informazioni conservati;</w:t>
                            </w:r>
                          </w:p>
                          <w:p w14:paraId="0DDE1E61" w14:textId="77777777" w:rsidR="00946746" w:rsidRPr="00946746"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consentire la ricostruzione dell’operatività o attività del cliente;</w:t>
                            </w:r>
                          </w:p>
                          <w:p w14:paraId="1D401F92" w14:textId="77777777" w:rsidR="004E5A4C"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assicurare:</w:t>
                            </w:r>
                          </w:p>
                          <w:p w14:paraId="4007DD96"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 xml:space="preserve">l’accessibilità completa e tempestiva </w:t>
                            </w:r>
                            <w:r w:rsidR="009E1D8B" w:rsidRPr="004E5A4C">
                              <w:rPr>
                                <w:rFonts w:ascii="Calibri" w:eastAsia="Times New Roman" w:hAnsi="Calibri" w:cs="Calibri"/>
                                <w:i/>
                                <w:iCs/>
                                <w:sz w:val="20"/>
                                <w:szCs w:val="20"/>
                                <w:lang w:eastAsia="it-IT"/>
                              </w:rPr>
                              <w:t>ai</w:t>
                            </w:r>
                            <w:r w:rsidRPr="004E5A4C">
                              <w:rPr>
                                <w:rFonts w:ascii="Calibri" w:eastAsia="Times New Roman" w:hAnsi="Calibri" w:cs="Calibri"/>
                                <w:i/>
                                <w:iCs/>
                                <w:sz w:val="20"/>
                                <w:szCs w:val="20"/>
                                <w:lang w:eastAsia="it-IT"/>
                              </w:rPr>
                              <w:t xml:space="preserve"> dati</w:t>
                            </w:r>
                            <w:r w:rsidR="009E1D8B" w:rsidRPr="004E5A4C">
                              <w:rPr>
                                <w:rFonts w:ascii="Calibri" w:eastAsia="Times New Roman" w:hAnsi="Calibri" w:cs="Calibri"/>
                                <w:i/>
                                <w:iCs/>
                                <w:sz w:val="20"/>
                                <w:szCs w:val="20"/>
                                <w:lang w:eastAsia="it-IT"/>
                              </w:rPr>
                              <w:t xml:space="preserve"> e alle informazioni ivi conservati;</w:t>
                            </w:r>
                          </w:p>
                          <w:p w14:paraId="08CC8A27"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tempestiva acquisizione, da parte del soggetto obbligato, dei documenti, dei dati e delle informazioni</w:t>
                            </w:r>
                            <w:r w:rsidR="009E1D8B" w:rsidRPr="004E5A4C">
                              <w:rPr>
                                <w:rFonts w:ascii="Calibri" w:eastAsia="Times New Roman" w:hAnsi="Calibri" w:cs="Calibri"/>
                                <w:i/>
                                <w:iCs/>
                                <w:sz w:val="20"/>
                                <w:szCs w:val="20"/>
                                <w:lang w:eastAsia="it-IT"/>
                              </w:rPr>
                              <w:t>,</w:t>
                            </w:r>
                            <w:r w:rsidRPr="004E5A4C">
                              <w:rPr>
                                <w:rFonts w:ascii="Calibri" w:eastAsia="Times New Roman" w:hAnsi="Calibri" w:cs="Calibri"/>
                                <w:i/>
                                <w:iCs/>
                                <w:sz w:val="20"/>
                                <w:szCs w:val="20"/>
                                <w:lang w:eastAsia="it-IT"/>
                              </w:rPr>
                              <w:t xml:space="preserve"> con indicazione della relativa data</w:t>
                            </w:r>
                            <w:r w:rsidR="006A7E3C">
                              <w:rPr>
                                <w:rFonts w:ascii="Calibri" w:eastAsia="Times New Roman" w:hAnsi="Calibri" w:cs="Calibri"/>
                                <w:i/>
                                <w:iCs/>
                                <w:sz w:val="20"/>
                                <w:szCs w:val="20"/>
                                <w:lang w:eastAsia="it-IT"/>
                              </w:rPr>
                              <w:t>;</w:t>
                            </w:r>
                          </w:p>
                          <w:p w14:paraId="29DCB8A9"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l’integrità dei dati e la loro inalterabilit</w:t>
                            </w:r>
                            <w:r w:rsidR="004E5A4C">
                              <w:rPr>
                                <w:rFonts w:ascii="Calibri" w:eastAsia="Times New Roman" w:hAnsi="Calibri" w:cs="Calibri"/>
                                <w:i/>
                                <w:iCs/>
                                <w:sz w:val="20"/>
                                <w:szCs w:val="20"/>
                                <w:lang w:eastAsia="it-IT"/>
                              </w:rPr>
                              <w:t>à;</w:t>
                            </w:r>
                          </w:p>
                          <w:p w14:paraId="13A4F19B"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trasparenza, la completezza e la chiarezza dei dati e delle informazioni e il mantenimento della loro storicità.</w:t>
                            </w:r>
                          </w:p>
                          <w:p w14:paraId="39D5825A" w14:textId="77777777" w:rsidR="00946746" w:rsidRPr="004E5A4C" w:rsidRDefault="00946746" w:rsidP="004E5A4C">
                            <w:pPr>
                              <w:spacing w:after="0" w:line="240" w:lineRule="auto"/>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conservazione prevede l’istituzione e la tenuta del fascicolo del cliente e può essere cartacea o informatica.</w:t>
                            </w:r>
                          </w:p>
                          <w:p w14:paraId="4EF695A1" w14:textId="37E61942" w:rsidR="00946746" w:rsidRDefault="00946746" w:rsidP="00946746">
                            <w:pPr>
                              <w:spacing w:after="0" w:line="240" w:lineRule="auto"/>
                              <w:jc w:val="both"/>
                              <w:rPr>
                                <w:rFonts w:ascii="Calibri" w:eastAsia="Times New Roman" w:hAnsi="Calibri" w:cs="Calibri"/>
                                <w:i/>
                                <w:iCs/>
                                <w:sz w:val="20"/>
                                <w:szCs w:val="20"/>
                                <w:lang w:eastAsia="it-IT"/>
                              </w:rPr>
                            </w:pPr>
                            <w:bookmarkStart w:id="20" w:name="_Hlk147860126"/>
                            <w:r w:rsidRPr="00946746">
                              <w:rPr>
                                <w:rFonts w:ascii="Calibri" w:eastAsia="Times New Roman" w:hAnsi="Calibri" w:cs="Calibri"/>
                                <w:i/>
                                <w:iCs/>
                                <w:sz w:val="20"/>
                                <w:szCs w:val="20"/>
                                <w:lang w:eastAsia="it-IT"/>
                              </w:rPr>
                              <w:t>Agli obblighi di conservazione è dedicata la Regola tecnica n</w:t>
                            </w:r>
                            <w:r w:rsidR="00CF07A4">
                              <w:rPr>
                                <w:rFonts w:ascii="Calibri" w:eastAsia="Times New Roman" w:hAnsi="Calibri" w:cs="Calibri"/>
                                <w:i/>
                                <w:iCs/>
                                <w:sz w:val="20"/>
                                <w:szCs w:val="20"/>
                                <w:lang w:eastAsia="it-IT"/>
                              </w:rPr>
                              <w:t>.</w:t>
                            </w:r>
                            <w:r w:rsidRPr="00946746">
                              <w:rPr>
                                <w:rFonts w:ascii="Calibri" w:eastAsia="Times New Roman" w:hAnsi="Calibri" w:cs="Calibri"/>
                                <w:i/>
                                <w:iCs/>
                                <w:sz w:val="20"/>
                                <w:szCs w:val="20"/>
                                <w:lang w:eastAsia="it-IT"/>
                              </w:rPr>
                              <w:t xml:space="preserve"> 3 </w:t>
                            </w:r>
                            <w:bookmarkEnd w:id="20"/>
                          </w:p>
                          <w:p w14:paraId="180D7E26" w14:textId="77777777" w:rsidR="00356616" w:rsidRDefault="00356616" w:rsidP="00946746">
                            <w:pPr>
                              <w:spacing w:after="0" w:line="240" w:lineRule="auto"/>
                              <w:jc w:val="both"/>
                              <w:rPr>
                                <w:rFonts w:ascii="Calibri" w:eastAsia="Times New Roman" w:hAnsi="Calibri" w:cs="Calibri"/>
                                <w:i/>
                                <w:iCs/>
                                <w:sz w:val="20"/>
                                <w:szCs w:val="20"/>
                                <w:lang w:eastAsia="it-IT"/>
                              </w:rPr>
                            </w:pPr>
                          </w:p>
                        </w:txbxContent>
                      </wps:txbx>
                      <wps:bodyPr rot="0" vert="horz" wrap="square" lIns="91440" tIns="45720" rIns="91440" bIns="45720" anchor="t" anchorCtr="0" upright="1">
                        <a:spAutoFit/>
                      </wps:bodyPr>
                    </wps:wsp>
                  </a:graphicData>
                </a:graphic>
              </wp:inline>
            </w:drawing>
          </mc:Choice>
          <mc:Fallback>
            <w:pict>
              <v:shape w14:anchorId="0AC4DD14" id="_x0000_s1028" type="#_x0000_t202" style="width:480.25pt;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1rGAIAADMEAAAOAAAAZHJzL2Uyb0RvYy54bWysU9uO2yAQfa/Uf0C8N74o2U2sOKtttqkq&#10;bS/Sth9AMLZRMUOBxE6/vgN2suntpSoPiGGGMzNnDuu7oVPkKKyToEuazVJKhOZQSd2U9Mvn3asl&#10;Jc4zXTEFWpT0JBy927x8se5NIXJoQVXCEgTRruhNSVvvTZEkjreiY24GRmh01mA75tG0TVJZ1iN6&#10;p5I8TW+SHmxlLHDhHN4+jE66ifh1Lbj/WNdOeKJKirX5uNu478OebNasaCwzreRTGewfquiY1Jj0&#10;AvXAPCMHK3+D6iS34KD2Mw5dAnUtuYg9YDdZ+ks3Ty0zIvaC5Dhzocn9P1j+4fhkPlnih9cw4ABj&#10;E848Av/qiIZty3Qj7q2FvhWswsRZoCzpjSump4FqV7gAsu/fQ4VDZgcPEWiobRdYwT4JouMAThfS&#10;xeAJx8ubdLXKbheUcPTli2WWoxFysOL83Fjn3wroSDiU1OJUIzw7Pjo/hp5DQjYHSlY7qVQ0bLPf&#10;KkuODBWwi2tC/ylMadKXdLXIFyMDf4VI4/oTRCc9SlnJrqTLSxArAm9vdBWF5plU4xm7U3oiMnA3&#10;suiH/UBkhTyEBIHXPVQnZNbCqFz8aXhowX6npEfVltR9OzArKFHvNE5nlc3nQebRmC9uczTstWd/&#10;7WGaI1RJPSXjcevHr3EwVjYtZjrr4R4nupOR6+eqpvJRmXFa0y8K0r+2Y9TzX9/8AAAA//8DAFBL&#10;AwQUAAYACAAAACEA6C4FJNwAAAAFAQAADwAAAGRycy9kb3ducmV2LnhtbEyPwU7DMBBE70j8g7VI&#10;vVEb1EQQ4lQVVc+UgoS4OfY2jhqv09hNU74ewwUuK41mNPO2XE6uYyMOofUk4W4ugCFpb1pqJLy/&#10;bW4fgIWoyKjOE0q4YIBldX1VqsL4M73iuIsNSyUUCiXBxtgXnAdt0akw9z1S8vZ+cComOTTcDOqc&#10;yl3H74XIuVMtpQWreny2qA+7k5MQ1ttjr/fb+mDN5etlPWb6Y/Mp5exmWj0BizjFvzD84Cd0qBJT&#10;7U9kAuskpEfi703eYy4yYLWEhcgz4FXJ/9NX3wAAAP//AwBQSwECLQAUAAYACAAAACEAtoM4kv4A&#10;AADhAQAAEwAAAAAAAAAAAAAAAAAAAAAAW0NvbnRlbnRfVHlwZXNdLnhtbFBLAQItABQABgAIAAAA&#10;IQA4/SH/1gAAAJQBAAALAAAAAAAAAAAAAAAAAC8BAABfcmVscy8ucmVsc1BLAQItABQABgAIAAAA&#10;IQATcI1rGAIAADMEAAAOAAAAAAAAAAAAAAAAAC4CAABkcnMvZTJvRG9jLnhtbFBLAQItABQABgAI&#10;AAAAIQDoLgUk3AAAAAUBAAAPAAAAAAAAAAAAAAAAAHIEAABkcnMvZG93bnJldi54bWxQSwUGAAAA&#10;AAQABADzAAAAewUAAAAA&#10;">
                <v:textbox style="mso-fit-shape-to-text:t">
                  <w:txbxContent>
                    <w:p w14:paraId="2AC5EFFB" w14:textId="77777777" w:rsidR="00946746" w:rsidRPr="00946746" w:rsidRDefault="00946746" w:rsidP="00946746">
                      <w:pPr>
                        <w:spacing w:after="0" w:line="240" w:lineRule="auto"/>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L'obbligo di conservazione documentale ha per oggetto:</w:t>
                      </w:r>
                    </w:p>
                    <w:p w14:paraId="069442FC" w14:textId="77777777" w:rsidR="00946746" w:rsidRPr="00946746" w:rsidRDefault="00946746" w:rsidP="00452097">
                      <w:pPr>
                        <w:numPr>
                          <w:ilvl w:val="0"/>
                          <w:numId w:val="4"/>
                        </w:numPr>
                        <w:spacing w:after="0" w:line="240" w:lineRule="auto"/>
                        <w:ind w:left="426"/>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la copia dei documenti acquisiti in occasione dell'adeguata verifica della clientela</w:t>
                      </w:r>
                      <w:r w:rsidR="006A7E3C">
                        <w:rPr>
                          <w:rFonts w:ascii="Calibri" w:eastAsia="Times New Roman" w:hAnsi="Calibri" w:cs="Calibri"/>
                          <w:i/>
                          <w:iCs/>
                          <w:sz w:val="20"/>
                          <w:szCs w:val="20"/>
                          <w:lang w:eastAsia="it-IT"/>
                        </w:rPr>
                        <w:t>;</w:t>
                      </w:r>
                    </w:p>
                    <w:p w14:paraId="00DA6603" w14:textId="6D8DD6BC" w:rsidR="00946746" w:rsidRPr="00946746" w:rsidRDefault="00946746" w:rsidP="00452097">
                      <w:pPr>
                        <w:numPr>
                          <w:ilvl w:val="0"/>
                          <w:numId w:val="4"/>
                        </w:numPr>
                        <w:spacing w:after="0" w:line="240" w:lineRule="auto"/>
                        <w:ind w:left="426"/>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 xml:space="preserve">l'originale delle scritture e registrazioni inerenti </w:t>
                      </w:r>
                      <w:r w:rsidR="001D17FA">
                        <w:rPr>
                          <w:rFonts w:ascii="Calibri" w:eastAsia="Times New Roman" w:hAnsi="Calibri" w:cs="Calibri"/>
                          <w:i/>
                          <w:iCs/>
                          <w:sz w:val="20"/>
                          <w:szCs w:val="20"/>
                          <w:lang w:eastAsia="it-IT"/>
                        </w:rPr>
                        <w:t>al</w:t>
                      </w:r>
                      <w:r w:rsidRPr="00946746">
                        <w:rPr>
                          <w:rFonts w:ascii="Calibri" w:eastAsia="Times New Roman" w:hAnsi="Calibri" w:cs="Calibri"/>
                          <w:i/>
                          <w:iCs/>
                          <w:sz w:val="20"/>
                          <w:szCs w:val="20"/>
                          <w:lang w:eastAsia="it-IT"/>
                        </w:rPr>
                        <w:t>le operazioni.</w:t>
                      </w:r>
                    </w:p>
                    <w:p w14:paraId="558837DD" w14:textId="77777777" w:rsidR="000B0065" w:rsidRDefault="00946746" w:rsidP="00946746">
                      <w:pPr>
                        <w:spacing w:after="0" w:line="240" w:lineRule="auto"/>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Il sistema di conservazione dei documenti deve essere realizzato con modalità tali da:</w:t>
                      </w:r>
                    </w:p>
                    <w:p w14:paraId="65D3EAA8" w14:textId="77777777" w:rsidR="00946746" w:rsidRPr="00946746"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prevenire la perdita dei dati e delle informazioni conservati;</w:t>
                      </w:r>
                    </w:p>
                    <w:p w14:paraId="0DDE1E61" w14:textId="77777777" w:rsidR="00946746" w:rsidRPr="00946746"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consentire la ricostruzione dell’operatività o attività del cliente;</w:t>
                      </w:r>
                    </w:p>
                    <w:p w14:paraId="1D401F92" w14:textId="77777777" w:rsidR="004E5A4C" w:rsidRDefault="00946746" w:rsidP="00452097">
                      <w:pPr>
                        <w:numPr>
                          <w:ilvl w:val="0"/>
                          <w:numId w:val="5"/>
                        </w:numPr>
                        <w:spacing w:after="0" w:line="240" w:lineRule="auto"/>
                        <w:ind w:left="284" w:hanging="294"/>
                        <w:jc w:val="both"/>
                        <w:rPr>
                          <w:rFonts w:ascii="Calibri" w:eastAsia="Times New Roman" w:hAnsi="Calibri" w:cs="Calibri"/>
                          <w:i/>
                          <w:iCs/>
                          <w:sz w:val="20"/>
                          <w:szCs w:val="20"/>
                          <w:lang w:eastAsia="it-IT"/>
                        </w:rPr>
                      </w:pPr>
                      <w:r w:rsidRPr="00946746">
                        <w:rPr>
                          <w:rFonts w:ascii="Calibri" w:eastAsia="Times New Roman" w:hAnsi="Calibri" w:cs="Calibri"/>
                          <w:i/>
                          <w:iCs/>
                          <w:sz w:val="20"/>
                          <w:szCs w:val="20"/>
                          <w:lang w:eastAsia="it-IT"/>
                        </w:rPr>
                        <w:t>assicurare:</w:t>
                      </w:r>
                    </w:p>
                    <w:p w14:paraId="4007DD96"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 xml:space="preserve">l’accessibilità completa e tempestiva </w:t>
                      </w:r>
                      <w:r w:rsidR="009E1D8B" w:rsidRPr="004E5A4C">
                        <w:rPr>
                          <w:rFonts w:ascii="Calibri" w:eastAsia="Times New Roman" w:hAnsi="Calibri" w:cs="Calibri"/>
                          <w:i/>
                          <w:iCs/>
                          <w:sz w:val="20"/>
                          <w:szCs w:val="20"/>
                          <w:lang w:eastAsia="it-IT"/>
                        </w:rPr>
                        <w:t>ai</w:t>
                      </w:r>
                      <w:r w:rsidRPr="004E5A4C">
                        <w:rPr>
                          <w:rFonts w:ascii="Calibri" w:eastAsia="Times New Roman" w:hAnsi="Calibri" w:cs="Calibri"/>
                          <w:i/>
                          <w:iCs/>
                          <w:sz w:val="20"/>
                          <w:szCs w:val="20"/>
                          <w:lang w:eastAsia="it-IT"/>
                        </w:rPr>
                        <w:t xml:space="preserve"> dati</w:t>
                      </w:r>
                      <w:r w:rsidR="009E1D8B" w:rsidRPr="004E5A4C">
                        <w:rPr>
                          <w:rFonts w:ascii="Calibri" w:eastAsia="Times New Roman" w:hAnsi="Calibri" w:cs="Calibri"/>
                          <w:i/>
                          <w:iCs/>
                          <w:sz w:val="20"/>
                          <w:szCs w:val="20"/>
                          <w:lang w:eastAsia="it-IT"/>
                        </w:rPr>
                        <w:t xml:space="preserve"> e alle informazioni ivi conservati;</w:t>
                      </w:r>
                    </w:p>
                    <w:p w14:paraId="08CC8A27"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tempestiva acquisizione, da parte del soggetto obbligato, dei documenti, dei dati e delle informazioni</w:t>
                      </w:r>
                      <w:r w:rsidR="009E1D8B" w:rsidRPr="004E5A4C">
                        <w:rPr>
                          <w:rFonts w:ascii="Calibri" w:eastAsia="Times New Roman" w:hAnsi="Calibri" w:cs="Calibri"/>
                          <w:i/>
                          <w:iCs/>
                          <w:sz w:val="20"/>
                          <w:szCs w:val="20"/>
                          <w:lang w:eastAsia="it-IT"/>
                        </w:rPr>
                        <w:t>,</w:t>
                      </w:r>
                      <w:r w:rsidRPr="004E5A4C">
                        <w:rPr>
                          <w:rFonts w:ascii="Calibri" w:eastAsia="Times New Roman" w:hAnsi="Calibri" w:cs="Calibri"/>
                          <w:i/>
                          <w:iCs/>
                          <w:sz w:val="20"/>
                          <w:szCs w:val="20"/>
                          <w:lang w:eastAsia="it-IT"/>
                        </w:rPr>
                        <w:t xml:space="preserve"> con indicazione della relativa data</w:t>
                      </w:r>
                      <w:r w:rsidR="006A7E3C">
                        <w:rPr>
                          <w:rFonts w:ascii="Calibri" w:eastAsia="Times New Roman" w:hAnsi="Calibri" w:cs="Calibri"/>
                          <w:i/>
                          <w:iCs/>
                          <w:sz w:val="20"/>
                          <w:szCs w:val="20"/>
                          <w:lang w:eastAsia="it-IT"/>
                        </w:rPr>
                        <w:t>;</w:t>
                      </w:r>
                    </w:p>
                    <w:p w14:paraId="29DCB8A9"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l’integrità dei dati e la loro inalterabilit</w:t>
                      </w:r>
                      <w:r w:rsidR="004E5A4C">
                        <w:rPr>
                          <w:rFonts w:ascii="Calibri" w:eastAsia="Times New Roman" w:hAnsi="Calibri" w:cs="Calibri"/>
                          <w:i/>
                          <w:iCs/>
                          <w:sz w:val="20"/>
                          <w:szCs w:val="20"/>
                          <w:lang w:eastAsia="it-IT"/>
                        </w:rPr>
                        <w:t>à;</w:t>
                      </w:r>
                    </w:p>
                    <w:p w14:paraId="13A4F19B" w14:textId="77777777" w:rsidR="004E5A4C" w:rsidRDefault="00946746" w:rsidP="00452097">
                      <w:pPr>
                        <w:numPr>
                          <w:ilvl w:val="0"/>
                          <w:numId w:val="7"/>
                        </w:numPr>
                        <w:spacing w:after="0" w:line="240" w:lineRule="auto"/>
                        <w:ind w:left="720"/>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trasparenza, la completezza e la chiarezza dei dati e delle informazioni e il mantenimento della loro storicità.</w:t>
                      </w:r>
                    </w:p>
                    <w:p w14:paraId="39D5825A" w14:textId="77777777" w:rsidR="00946746" w:rsidRPr="004E5A4C" w:rsidRDefault="00946746" w:rsidP="004E5A4C">
                      <w:pPr>
                        <w:spacing w:after="0" w:line="240" w:lineRule="auto"/>
                        <w:jc w:val="both"/>
                        <w:rPr>
                          <w:rFonts w:ascii="Calibri" w:eastAsia="Times New Roman" w:hAnsi="Calibri" w:cs="Calibri"/>
                          <w:i/>
                          <w:iCs/>
                          <w:sz w:val="20"/>
                          <w:szCs w:val="20"/>
                          <w:lang w:eastAsia="it-IT"/>
                        </w:rPr>
                      </w:pPr>
                      <w:r w:rsidRPr="004E5A4C">
                        <w:rPr>
                          <w:rFonts w:ascii="Calibri" w:eastAsia="Times New Roman" w:hAnsi="Calibri" w:cs="Calibri"/>
                          <w:i/>
                          <w:iCs/>
                          <w:sz w:val="20"/>
                          <w:szCs w:val="20"/>
                          <w:lang w:eastAsia="it-IT"/>
                        </w:rPr>
                        <w:t>La conservazione prevede l’istituzione e la tenuta del fascicolo del cliente e può essere cartacea o informatica.</w:t>
                      </w:r>
                    </w:p>
                    <w:p w14:paraId="4EF695A1" w14:textId="37E61942" w:rsidR="00946746" w:rsidRDefault="00946746" w:rsidP="00946746">
                      <w:pPr>
                        <w:spacing w:after="0" w:line="240" w:lineRule="auto"/>
                        <w:jc w:val="both"/>
                        <w:rPr>
                          <w:rFonts w:ascii="Calibri" w:eastAsia="Times New Roman" w:hAnsi="Calibri" w:cs="Calibri"/>
                          <w:i/>
                          <w:iCs/>
                          <w:sz w:val="20"/>
                          <w:szCs w:val="20"/>
                          <w:lang w:eastAsia="it-IT"/>
                        </w:rPr>
                      </w:pPr>
                      <w:bookmarkStart w:id="21" w:name="_Hlk147860126"/>
                      <w:r w:rsidRPr="00946746">
                        <w:rPr>
                          <w:rFonts w:ascii="Calibri" w:eastAsia="Times New Roman" w:hAnsi="Calibri" w:cs="Calibri"/>
                          <w:i/>
                          <w:iCs/>
                          <w:sz w:val="20"/>
                          <w:szCs w:val="20"/>
                          <w:lang w:eastAsia="it-IT"/>
                        </w:rPr>
                        <w:t>Agli obblighi di conservazione è dedicata la Regola tecnica n</w:t>
                      </w:r>
                      <w:r w:rsidR="00CF07A4">
                        <w:rPr>
                          <w:rFonts w:ascii="Calibri" w:eastAsia="Times New Roman" w:hAnsi="Calibri" w:cs="Calibri"/>
                          <w:i/>
                          <w:iCs/>
                          <w:sz w:val="20"/>
                          <w:szCs w:val="20"/>
                          <w:lang w:eastAsia="it-IT"/>
                        </w:rPr>
                        <w:t>.</w:t>
                      </w:r>
                      <w:r w:rsidRPr="00946746">
                        <w:rPr>
                          <w:rFonts w:ascii="Calibri" w:eastAsia="Times New Roman" w:hAnsi="Calibri" w:cs="Calibri"/>
                          <w:i/>
                          <w:iCs/>
                          <w:sz w:val="20"/>
                          <w:szCs w:val="20"/>
                          <w:lang w:eastAsia="it-IT"/>
                        </w:rPr>
                        <w:t xml:space="preserve"> 3 </w:t>
                      </w:r>
                      <w:bookmarkEnd w:id="21"/>
                    </w:p>
                    <w:p w14:paraId="180D7E26" w14:textId="77777777" w:rsidR="00356616" w:rsidRDefault="00356616" w:rsidP="00946746">
                      <w:pPr>
                        <w:spacing w:after="0" w:line="240" w:lineRule="auto"/>
                        <w:jc w:val="both"/>
                        <w:rPr>
                          <w:rFonts w:ascii="Calibri" w:eastAsia="Times New Roman" w:hAnsi="Calibri" w:cs="Calibri"/>
                          <w:i/>
                          <w:iCs/>
                          <w:sz w:val="20"/>
                          <w:szCs w:val="20"/>
                          <w:lang w:eastAsia="it-IT"/>
                        </w:rPr>
                      </w:pPr>
                    </w:p>
                  </w:txbxContent>
                </v:textbox>
                <w10:anchorlock/>
              </v:shape>
            </w:pict>
          </mc:Fallback>
        </mc:AlternateContent>
      </w:r>
    </w:p>
    <w:p w14:paraId="3C2603DB" w14:textId="77777777" w:rsidR="00423C15" w:rsidRPr="006D1601" w:rsidRDefault="00423C15">
      <w:pPr>
        <w:autoSpaceDE w:val="0"/>
        <w:autoSpaceDN w:val="0"/>
        <w:adjustRightInd w:val="0"/>
        <w:spacing w:after="120"/>
        <w:jc w:val="both"/>
        <w:rPr>
          <w:rFonts w:ascii="Avenir Book" w:hAnsi="Avenir Book"/>
          <w:b/>
          <w:bCs/>
          <w:lang w:val="it"/>
        </w:rPr>
      </w:pPr>
      <w:r w:rsidRPr="006D1601">
        <w:rPr>
          <w:rFonts w:ascii="Avenir Book" w:hAnsi="Avenir Book"/>
          <w:b/>
          <w:bCs/>
          <w:lang w:val="it"/>
        </w:rPr>
        <w:t>1</w:t>
      </w:r>
      <w:r w:rsidRPr="006D1601">
        <w:rPr>
          <w:rFonts w:ascii="Avenir Book" w:hAnsi="Avenir Book"/>
          <w:bCs/>
          <w:lang w:val="it"/>
        </w:rPr>
        <w:t xml:space="preserve"> - Il </w:t>
      </w:r>
      <w:r w:rsidR="003B00FF" w:rsidRPr="006D1601">
        <w:rPr>
          <w:rFonts w:ascii="Avenir Book" w:hAnsi="Avenir Book"/>
          <w:bCs/>
          <w:lang w:val="it"/>
        </w:rPr>
        <w:t>soggetto obbligato</w:t>
      </w:r>
      <w:r w:rsidRPr="006D1601">
        <w:rPr>
          <w:rFonts w:ascii="Avenir Book" w:hAnsi="Avenir Book"/>
          <w:bCs/>
          <w:lang w:val="it"/>
        </w:rPr>
        <w:t xml:space="preserve"> ha adottato sistemi di conservazione nel rispetto della normativa sulla Privacy?</w:t>
      </w:r>
    </w:p>
    <w:p w14:paraId="196EAB79"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69"/>
            <w:enabled/>
            <w:calcOnExit w:val="0"/>
            <w:checkBox>
              <w:sizeAuto/>
              <w:default w:val="0"/>
            </w:checkBox>
          </w:ffData>
        </w:fldChar>
      </w:r>
      <w:bookmarkStart w:id="22" w:name="Controllo69"/>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bookmarkEnd w:id="22"/>
      <w:r w:rsidRPr="006D1601">
        <w:rPr>
          <w:rFonts w:ascii="Avenir Book" w:hAnsi="Avenir Book"/>
          <w:lang w:val="it"/>
        </w:rPr>
        <w:t xml:space="preserve"> Sì</w:t>
      </w:r>
    </w:p>
    <w:p w14:paraId="45B4FC4D"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70"/>
            <w:enabled/>
            <w:calcOnExit w:val="0"/>
            <w:checkBox>
              <w:sizeAuto/>
              <w:default w:val="0"/>
            </w:checkBox>
          </w:ffData>
        </w:fldChar>
      </w:r>
      <w:bookmarkStart w:id="23" w:name="Controllo70"/>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3"/>
      <w:r w:rsidRPr="0021535B">
        <w:rPr>
          <w:rFonts w:ascii="Avenir Book" w:hAnsi="Avenir Book"/>
          <w:lang w:val="it"/>
        </w:rPr>
        <w:t xml:space="preserve"> No</w:t>
      </w:r>
    </w:p>
    <w:p w14:paraId="4B3FEA6B"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6E10D98B"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17769F10" w14:textId="77777777" w:rsidR="00CE2867" w:rsidRPr="0021535B" w:rsidRDefault="00CE2867" w:rsidP="00143EE1">
      <w:pPr>
        <w:autoSpaceDE w:val="0"/>
        <w:autoSpaceDN w:val="0"/>
        <w:adjustRightInd w:val="0"/>
        <w:spacing w:after="120"/>
        <w:ind w:left="567"/>
        <w:rPr>
          <w:rFonts w:ascii="Avenir Book" w:hAnsi="Avenir Book"/>
          <w:lang w:val="it"/>
        </w:rPr>
      </w:pPr>
    </w:p>
    <w:p w14:paraId="3CC0DC24" w14:textId="77777777" w:rsidR="00423C15" w:rsidRPr="0021535B" w:rsidRDefault="00423C15">
      <w:pPr>
        <w:autoSpaceDE w:val="0"/>
        <w:autoSpaceDN w:val="0"/>
        <w:adjustRightInd w:val="0"/>
        <w:spacing w:after="120"/>
        <w:jc w:val="both"/>
        <w:rPr>
          <w:rFonts w:ascii="Avenir Book" w:hAnsi="Avenir Book"/>
          <w:bCs/>
          <w:lang w:val="it"/>
        </w:rPr>
      </w:pPr>
      <w:r w:rsidRPr="0021535B">
        <w:rPr>
          <w:rFonts w:ascii="Avenir Book" w:hAnsi="Avenir Book"/>
          <w:b/>
          <w:bCs/>
          <w:lang w:val="it"/>
        </w:rPr>
        <w:t>2</w:t>
      </w:r>
      <w:r w:rsidRPr="0021535B">
        <w:rPr>
          <w:rFonts w:ascii="Avenir Book" w:hAnsi="Avenir Book"/>
          <w:bCs/>
          <w:lang w:val="it"/>
        </w:rPr>
        <w:t xml:space="preserve"> - Le modalità di conservazione adottate dal </w:t>
      </w:r>
      <w:r w:rsidR="003B00FF" w:rsidRPr="0021535B">
        <w:rPr>
          <w:rFonts w:ascii="Avenir Book" w:hAnsi="Avenir Book"/>
          <w:bCs/>
          <w:lang w:val="it"/>
        </w:rPr>
        <w:t>soggetto obbligato</w:t>
      </w:r>
      <w:r w:rsidRPr="0021535B">
        <w:rPr>
          <w:rFonts w:ascii="Avenir Book" w:hAnsi="Avenir Book"/>
          <w:bCs/>
          <w:lang w:val="it"/>
        </w:rPr>
        <w:t xml:space="preserve"> assicurano:</w:t>
      </w:r>
    </w:p>
    <w:p w14:paraId="4DCA14D0" w14:textId="77777777" w:rsidR="00423C15" w:rsidRPr="0021535B" w:rsidRDefault="00423C15" w:rsidP="00452097">
      <w:pPr>
        <w:numPr>
          <w:ilvl w:val="0"/>
          <w:numId w:val="2"/>
        </w:numPr>
        <w:autoSpaceDE w:val="0"/>
        <w:autoSpaceDN w:val="0"/>
        <w:adjustRightInd w:val="0"/>
        <w:spacing w:after="120"/>
        <w:ind w:left="720" w:hanging="360"/>
        <w:jc w:val="both"/>
        <w:rPr>
          <w:rFonts w:ascii="Avenir Book" w:hAnsi="Avenir Book"/>
          <w:bCs/>
          <w:lang w:val="it"/>
        </w:rPr>
      </w:pPr>
      <w:r w:rsidRPr="0021535B">
        <w:rPr>
          <w:rFonts w:ascii="Avenir Book" w:hAnsi="Avenir Book"/>
          <w:bCs/>
          <w:lang w:val="it"/>
        </w:rPr>
        <w:t>una accessibilità completa e tempestiva?</w:t>
      </w:r>
    </w:p>
    <w:p w14:paraId="5C8D5131"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79"/>
            <w:enabled/>
            <w:calcOnExit w:val="0"/>
            <w:checkBox>
              <w:sizeAuto/>
              <w:default w:val="0"/>
            </w:checkBox>
          </w:ffData>
        </w:fldChar>
      </w:r>
      <w:bookmarkStart w:id="24" w:name="Controllo79"/>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4"/>
      <w:r w:rsidRPr="0021535B">
        <w:rPr>
          <w:rFonts w:ascii="Avenir Book" w:hAnsi="Avenir Book"/>
          <w:lang w:val="it"/>
        </w:rPr>
        <w:t xml:space="preserve"> Sì</w:t>
      </w:r>
    </w:p>
    <w:p w14:paraId="3470B8A4"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0"/>
            <w:enabled/>
            <w:calcOnExit w:val="0"/>
            <w:checkBox>
              <w:sizeAuto/>
              <w:default w:val="0"/>
            </w:checkBox>
          </w:ffData>
        </w:fldChar>
      </w:r>
      <w:bookmarkStart w:id="25" w:name="Controllo80"/>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5"/>
      <w:r w:rsidRPr="0021535B">
        <w:rPr>
          <w:rFonts w:ascii="Avenir Book" w:hAnsi="Avenir Book"/>
          <w:lang w:val="it"/>
        </w:rPr>
        <w:t xml:space="preserve"> No</w:t>
      </w:r>
    </w:p>
    <w:p w14:paraId="63683E5F"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312DB7B3"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41ED2B2A" w14:textId="7A5DD7BB" w:rsidR="00423C15" w:rsidRPr="0021535B" w:rsidRDefault="00423C15" w:rsidP="00452097">
      <w:pPr>
        <w:numPr>
          <w:ilvl w:val="0"/>
          <w:numId w:val="2"/>
        </w:numPr>
        <w:autoSpaceDE w:val="0"/>
        <w:autoSpaceDN w:val="0"/>
        <w:adjustRightInd w:val="0"/>
        <w:spacing w:after="120"/>
        <w:ind w:left="720" w:hanging="360"/>
        <w:jc w:val="both"/>
        <w:rPr>
          <w:rFonts w:ascii="Avenir Book" w:hAnsi="Avenir Book"/>
          <w:bCs/>
          <w:lang w:val="it"/>
        </w:rPr>
      </w:pPr>
      <w:r w:rsidRPr="0021535B">
        <w:rPr>
          <w:rFonts w:ascii="Avenir Book" w:hAnsi="Avenir Book"/>
          <w:bCs/>
          <w:lang w:val="it"/>
        </w:rPr>
        <w:t>l’integrità dei dati e delle informazioni, nonché la loro inalterabilità dopo l</w:t>
      </w:r>
      <w:r w:rsidR="001D17FA">
        <w:rPr>
          <w:rFonts w:ascii="Avenir Book" w:hAnsi="Avenir Book"/>
          <w:bCs/>
          <w:lang w:val="it"/>
        </w:rPr>
        <w:t>’</w:t>
      </w:r>
      <w:r w:rsidRPr="0021535B">
        <w:rPr>
          <w:rFonts w:ascii="Avenir Book" w:hAnsi="Avenir Book"/>
          <w:bCs/>
          <w:lang w:val="it"/>
        </w:rPr>
        <w:t>acquisizione?</w:t>
      </w:r>
    </w:p>
    <w:p w14:paraId="429DBBA1"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1"/>
            <w:enabled/>
            <w:calcOnExit w:val="0"/>
            <w:checkBox>
              <w:sizeAuto/>
              <w:default w:val="0"/>
            </w:checkBox>
          </w:ffData>
        </w:fldChar>
      </w:r>
      <w:bookmarkStart w:id="26" w:name="Controllo81"/>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6"/>
      <w:r w:rsidRPr="0021535B">
        <w:rPr>
          <w:rFonts w:ascii="Avenir Book" w:hAnsi="Avenir Book"/>
          <w:lang w:val="it"/>
        </w:rPr>
        <w:t xml:space="preserve"> Sì</w:t>
      </w:r>
    </w:p>
    <w:p w14:paraId="3833F35E"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2"/>
            <w:enabled/>
            <w:calcOnExit w:val="0"/>
            <w:checkBox>
              <w:sizeAuto/>
              <w:default w:val="0"/>
            </w:checkBox>
          </w:ffData>
        </w:fldChar>
      </w:r>
      <w:bookmarkStart w:id="27" w:name="Controllo82"/>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7"/>
      <w:r w:rsidRPr="0021535B">
        <w:rPr>
          <w:rFonts w:ascii="Avenir Book" w:hAnsi="Avenir Book"/>
          <w:lang w:val="it"/>
        </w:rPr>
        <w:t xml:space="preserve"> No</w:t>
      </w:r>
    </w:p>
    <w:p w14:paraId="3C0C3BDC"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3C61312D"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77A86569" w14:textId="77777777" w:rsidR="00CE2867" w:rsidRPr="0021535B" w:rsidRDefault="00CE2867" w:rsidP="00143EE1">
      <w:pPr>
        <w:autoSpaceDE w:val="0"/>
        <w:autoSpaceDN w:val="0"/>
        <w:adjustRightInd w:val="0"/>
        <w:spacing w:after="120"/>
        <w:ind w:left="567"/>
        <w:rPr>
          <w:rFonts w:ascii="Avenir Book" w:hAnsi="Avenir Book"/>
          <w:lang w:val="it"/>
        </w:rPr>
      </w:pPr>
    </w:p>
    <w:p w14:paraId="124753B9" w14:textId="77777777" w:rsidR="00423C15" w:rsidRPr="0021535B" w:rsidRDefault="00423C15" w:rsidP="00452097">
      <w:pPr>
        <w:numPr>
          <w:ilvl w:val="0"/>
          <w:numId w:val="2"/>
        </w:numPr>
        <w:autoSpaceDE w:val="0"/>
        <w:autoSpaceDN w:val="0"/>
        <w:adjustRightInd w:val="0"/>
        <w:spacing w:after="120"/>
        <w:ind w:left="720" w:hanging="360"/>
        <w:jc w:val="both"/>
        <w:rPr>
          <w:rFonts w:ascii="Avenir Book" w:hAnsi="Avenir Book"/>
          <w:bCs/>
          <w:lang w:val="it"/>
        </w:rPr>
      </w:pPr>
      <w:r w:rsidRPr="0021535B">
        <w:rPr>
          <w:rFonts w:ascii="Avenir Book" w:hAnsi="Avenir Book"/>
          <w:bCs/>
          <w:lang w:val="it"/>
        </w:rPr>
        <w:lastRenderedPageBreak/>
        <w:t>la trasparenza, la completezza, la chiarezza e la storicità dei dati e delle informazioni?</w:t>
      </w:r>
    </w:p>
    <w:p w14:paraId="5563AD4F" w14:textId="77777777" w:rsidR="00423C15" w:rsidRPr="0021535B" w:rsidRDefault="00423C15" w:rsidP="00143EE1">
      <w:pPr>
        <w:autoSpaceDE w:val="0"/>
        <w:autoSpaceDN w:val="0"/>
        <w:adjustRightInd w:val="0"/>
        <w:spacing w:after="120"/>
        <w:ind w:left="284" w:firstLine="283"/>
        <w:rPr>
          <w:rFonts w:ascii="Avenir Book" w:hAnsi="Avenir Book"/>
          <w:lang w:val="it"/>
        </w:rPr>
      </w:pPr>
      <w:r w:rsidRPr="00B0097A">
        <w:rPr>
          <w:rFonts w:ascii="Avenir Book" w:hAnsi="Avenir Book"/>
          <w:lang w:val="it"/>
        </w:rPr>
        <w:fldChar w:fldCharType="begin">
          <w:ffData>
            <w:name w:val="Controllo83"/>
            <w:enabled/>
            <w:calcOnExit w:val="0"/>
            <w:checkBox>
              <w:sizeAuto/>
              <w:default w:val="0"/>
            </w:checkBox>
          </w:ffData>
        </w:fldChar>
      </w:r>
      <w:bookmarkStart w:id="28" w:name="Controllo83"/>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8"/>
      <w:r w:rsidRPr="0021535B">
        <w:rPr>
          <w:rFonts w:ascii="Avenir Book" w:hAnsi="Avenir Book"/>
          <w:lang w:val="it"/>
        </w:rPr>
        <w:t xml:space="preserve"> Sì</w:t>
      </w:r>
    </w:p>
    <w:p w14:paraId="6BFC8604" w14:textId="77777777" w:rsidR="00423C15" w:rsidRPr="0021535B" w:rsidRDefault="00423C15" w:rsidP="00143EE1">
      <w:pPr>
        <w:autoSpaceDE w:val="0"/>
        <w:autoSpaceDN w:val="0"/>
        <w:adjustRightInd w:val="0"/>
        <w:spacing w:after="120"/>
        <w:ind w:left="284" w:firstLine="283"/>
        <w:rPr>
          <w:rFonts w:ascii="Avenir Book" w:hAnsi="Avenir Book"/>
          <w:lang w:val="it"/>
        </w:rPr>
      </w:pPr>
      <w:r w:rsidRPr="00B0097A">
        <w:rPr>
          <w:rFonts w:ascii="Avenir Book" w:hAnsi="Avenir Book"/>
          <w:lang w:val="it"/>
        </w:rPr>
        <w:fldChar w:fldCharType="begin">
          <w:ffData>
            <w:name w:val="Controllo84"/>
            <w:enabled/>
            <w:calcOnExit w:val="0"/>
            <w:checkBox>
              <w:sizeAuto/>
              <w:default w:val="0"/>
            </w:checkBox>
          </w:ffData>
        </w:fldChar>
      </w:r>
      <w:bookmarkStart w:id="29" w:name="Controllo84"/>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29"/>
      <w:r w:rsidRPr="0021535B">
        <w:rPr>
          <w:rFonts w:ascii="Avenir Book" w:hAnsi="Avenir Book"/>
          <w:lang w:val="it"/>
        </w:rPr>
        <w:t xml:space="preserve"> No</w:t>
      </w:r>
    </w:p>
    <w:p w14:paraId="51AE2AE2"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21AFFB71" w14:textId="77777777" w:rsidR="00CE2867" w:rsidRPr="006D1601"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774DE1A2" w14:textId="77777777" w:rsidR="00423C15" w:rsidRPr="006D1601" w:rsidRDefault="00423C15">
      <w:pPr>
        <w:autoSpaceDE w:val="0"/>
        <w:autoSpaceDN w:val="0"/>
        <w:adjustRightInd w:val="0"/>
        <w:spacing w:after="120"/>
        <w:jc w:val="both"/>
        <w:rPr>
          <w:rFonts w:ascii="Avenir Book" w:hAnsi="Avenir Book"/>
          <w:bCs/>
          <w:lang w:val="it"/>
        </w:rPr>
      </w:pPr>
    </w:p>
    <w:p w14:paraId="01D5FDEA" w14:textId="77777777" w:rsidR="00423C15" w:rsidRPr="006D1601" w:rsidRDefault="00423C15">
      <w:pPr>
        <w:autoSpaceDE w:val="0"/>
        <w:autoSpaceDN w:val="0"/>
        <w:adjustRightInd w:val="0"/>
        <w:spacing w:after="120"/>
        <w:jc w:val="both"/>
        <w:rPr>
          <w:rFonts w:ascii="Avenir Book" w:hAnsi="Avenir Book"/>
          <w:bCs/>
          <w:lang w:val="it"/>
        </w:rPr>
      </w:pPr>
      <w:r w:rsidRPr="006D1601">
        <w:rPr>
          <w:rFonts w:ascii="Avenir Book" w:hAnsi="Avenir Book"/>
          <w:b/>
          <w:bCs/>
          <w:lang w:val="it"/>
        </w:rPr>
        <w:t>3</w:t>
      </w:r>
      <w:r w:rsidRPr="006D1601">
        <w:rPr>
          <w:rFonts w:ascii="Avenir Book" w:hAnsi="Avenir Book"/>
          <w:bCs/>
          <w:lang w:val="it"/>
        </w:rPr>
        <w:t xml:space="preserve"> - Il </w:t>
      </w:r>
      <w:r w:rsidR="003B00FF" w:rsidRPr="006D1601">
        <w:rPr>
          <w:rFonts w:ascii="Avenir Book" w:hAnsi="Avenir Book"/>
          <w:bCs/>
          <w:lang w:val="it"/>
        </w:rPr>
        <w:t>soggetto obbligato</w:t>
      </w:r>
      <w:r w:rsidRPr="006D1601">
        <w:rPr>
          <w:rFonts w:ascii="Avenir Book" w:hAnsi="Avenir Book"/>
          <w:bCs/>
          <w:lang w:val="it"/>
        </w:rPr>
        <w:t xml:space="preserve"> prevede un sistema di conservazione dei documenti:</w:t>
      </w:r>
    </w:p>
    <w:p w14:paraId="097AA971"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87"/>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Cartaceo</w:t>
      </w:r>
    </w:p>
    <w:p w14:paraId="41C306B4"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88"/>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Informatico</w:t>
      </w:r>
    </w:p>
    <w:p w14:paraId="71E51021"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8"/>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Misto</w:t>
      </w:r>
    </w:p>
    <w:p w14:paraId="7BA8B05B"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11828255"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56CEA050" w14:textId="77777777" w:rsidR="00A54773" w:rsidRPr="0021535B" w:rsidRDefault="00A54773">
      <w:pPr>
        <w:autoSpaceDE w:val="0"/>
        <w:autoSpaceDN w:val="0"/>
        <w:adjustRightInd w:val="0"/>
        <w:spacing w:after="120"/>
        <w:jc w:val="both"/>
        <w:rPr>
          <w:rFonts w:ascii="Avenir Book" w:hAnsi="Avenir Book"/>
          <w:b/>
          <w:bCs/>
          <w:lang w:val="it"/>
        </w:rPr>
      </w:pPr>
    </w:p>
    <w:p w14:paraId="4FE9080F" w14:textId="77777777" w:rsidR="00A54773" w:rsidRPr="0021535B" w:rsidRDefault="00A54773" w:rsidP="00A54773">
      <w:pPr>
        <w:autoSpaceDE w:val="0"/>
        <w:autoSpaceDN w:val="0"/>
        <w:adjustRightInd w:val="0"/>
        <w:spacing w:after="120"/>
        <w:jc w:val="both"/>
        <w:rPr>
          <w:rFonts w:ascii="Avenir Book" w:hAnsi="Avenir Book"/>
          <w:bCs/>
          <w:lang w:val="it"/>
        </w:rPr>
      </w:pPr>
      <w:r w:rsidRPr="00915319">
        <w:rPr>
          <w:rFonts w:ascii="Avenir Book" w:hAnsi="Avenir Book"/>
          <w:b/>
          <w:lang w:val="it"/>
        </w:rPr>
        <w:t>4</w:t>
      </w:r>
      <w:r w:rsidRPr="0021535B">
        <w:rPr>
          <w:rFonts w:ascii="Avenir Book" w:hAnsi="Avenir Book"/>
          <w:bCs/>
          <w:lang w:val="it"/>
        </w:rPr>
        <w:t xml:space="preserve"> – </w:t>
      </w:r>
      <w:r w:rsidR="001F3893" w:rsidRPr="0021535B">
        <w:rPr>
          <w:rFonts w:ascii="Avenir Book" w:hAnsi="Avenir Book"/>
          <w:bCs/>
          <w:lang w:val="it"/>
        </w:rPr>
        <w:t xml:space="preserve">Indicare quali dei seguenti dati e informazioni </w:t>
      </w:r>
      <w:r w:rsidRPr="0021535B">
        <w:rPr>
          <w:rFonts w:ascii="Avenir Book" w:hAnsi="Avenir Book"/>
          <w:bCs/>
          <w:lang w:val="it"/>
        </w:rPr>
        <w:t xml:space="preserve">la </w:t>
      </w:r>
      <w:r w:rsidRPr="0021535B">
        <w:rPr>
          <w:rFonts w:ascii="Avenir Book" w:hAnsi="Avenir Book"/>
          <w:bCs/>
        </w:rPr>
        <w:t>documentazione conservata consente di ricostruire</w:t>
      </w:r>
      <w:r w:rsidR="001F3893" w:rsidRPr="0021535B">
        <w:rPr>
          <w:rFonts w:ascii="Avenir Book" w:hAnsi="Avenir Book"/>
          <w:bCs/>
        </w:rPr>
        <w:t xml:space="preserve"> </w:t>
      </w:r>
      <w:r w:rsidR="001F3893" w:rsidRPr="0021535B">
        <w:rPr>
          <w:rFonts w:ascii="Avenir Book" w:hAnsi="Avenir Book"/>
          <w:bCs/>
          <w:lang w:val="it"/>
        </w:rPr>
        <w:t>(barrare tutte le opzioni ricorrenti)</w:t>
      </w:r>
      <w:r w:rsidRPr="0021535B">
        <w:rPr>
          <w:rFonts w:ascii="Avenir Book" w:hAnsi="Avenir Book"/>
          <w:bCs/>
        </w:rPr>
        <w:t xml:space="preserve">:  </w:t>
      </w:r>
    </w:p>
    <w:p w14:paraId="39E70FFA" w14:textId="77777777" w:rsidR="00A54773" w:rsidRPr="0021535B" w:rsidRDefault="00A54773" w:rsidP="00143EE1">
      <w:pPr>
        <w:autoSpaceDE w:val="0"/>
        <w:autoSpaceDN w:val="0"/>
        <w:adjustRightInd w:val="0"/>
        <w:spacing w:after="120"/>
        <w:ind w:left="567"/>
        <w:jc w:val="both"/>
        <w:rPr>
          <w:rFonts w:ascii="Avenir Book" w:hAnsi="Avenir Book"/>
          <w:bCs/>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w:t>
      </w:r>
      <w:r w:rsidRPr="0021535B">
        <w:rPr>
          <w:rFonts w:ascii="Avenir Book" w:hAnsi="Avenir Book"/>
          <w:bCs/>
        </w:rPr>
        <w:t>la data del conferimento dell’incarico</w:t>
      </w:r>
    </w:p>
    <w:p w14:paraId="705CAC34" w14:textId="77777777" w:rsidR="00A54773" w:rsidRPr="0021535B" w:rsidRDefault="00A54773" w:rsidP="00143EE1">
      <w:pPr>
        <w:autoSpaceDE w:val="0"/>
        <w:autoSpaceDN w:val="0"/>
        <w:adjustRightInd w:val="0"/>
        <w:spacing w:after="120"/>
        <w:ind w:left="567"/>
        <w:jc w:val="both"/>
        <w:rPr>
          <w:rFonts w:ascii="Avenir Book" w:hAnsi="Avenir Book"/>
          <w:bCs/>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w:t>
      </w:r>
      <w:r w:rsidRPr="0021535B">
        <w:rPr>
          <w:rFonts w:ascii="Avenir Book" w:hAnsi="Avenir Book"/>
          <w:bCs/>
        </w:rPr>
        <w:t>i dati identificativi del cliente, del titolare effettivo e dell'esecutore (ove presenti) e le informazioni sullo scopo e la natura della prestazione</w:t>
      </w:r>
    </w:p>
    <w:p w14:paraId="2E47448C" w14:textId="77777777" w:rsidR="00A54773" w:rsidRPr="0021535B" w:rsidRDefault="00A54773" w:rsidP="00143EE1">
      <w:pPr>
        <w:autoSpaceDE w:val="0"/>
        <w:autoSpaceDN w:val="0"/>
        <w:adjustRightInd w:val="0"/>
        <w:spacing w:after="120"/>
        <w:ind w:left="567"/>
        <w:jc w:val="both"/>
        <w:rPr>
          <w:rFonts w:ascii="Avenir Book" w:hAnsi="Avenir Book"/>
          <w:lang w:val="it"/>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in caso di </w:t>
      </w:r>
      <w:r w:rsidR="00CE2867" w:rsidRPr="00915319">
        <w:rPr>
          <w:rFonts w:ascii="Avenir Book" w:hAnsi="Avenir Book"/>
          <w:lang w:val="it"/>
        </w:rPr>
        <w:t>conferimento di un incarico avente ad oggetto il compimento</w:t>
      </w:r>
      <w:r w:rsidR="00CE2867" w:rsidRPr="0021535B">
        <w:rPr>
          <w:rFonts w:ascii="Avenir Book" w:hAnsi="Avenir Book"/>
          <w:lang w:val="it"/>
        </w:rPr>
        <w:t xml:space="preserve"> </w:t>
      </w:r>
      <w:r w:rsidRPr="0021535B">
        <w:rPr>
          <w:rFonts w:ascii="Avenir Book" w:hAnsi="Avenir Book"/>
          <w:lang w:val="it"/>
        </w:rPr>
        <w:t xml:space="preserve">di un’operazione, la </w:t>
      </w:r>
      <w:r w:rsidRPr="0021535B">
        <w:rPr>
          <w:rFonts w:ascii="Avenir Book" w:hAnsi="Avenir Book"/>
        </w:rPr>
        <w:t>data, l’importo e la causale</w:t>
      </w:r>
      <w:r w:rsidR="00D359EE" w:rsidRPr="0021535B">
        <w:t xml:space="preserve"> </w:t>
      </w:r>
      <w:r w:rsidR="00D359EE" w:rsidRPr="00915319">
        <w:rPr>
          <w:rFonts w:ascii="Avenir Book" w:hAnsi="Avenir Book"/>
        </w:rPr>
        <w:t>della stessa</w:t>
      </w:r>
    </w:p>
    <w:p w14:paraId="7F1D79DC" w14:textId="77777777" w:rsidR="00A54773" w:rsidRPr="0021535B" w:rsidRDefault="00A54773" w:rsidP="00143EE1">
      <w:pPr>
        <w:autoSpaceDE w:val="0"/>
        <w:autoSpaceDN w:val="0"/>
        <w:adjustRightInd w:val="0"/>
        <w:spacing w:after="120"/>
        <w:ind w:left="567"/>
        <w:rPr>
          <w:rFonts w:ascii="Avenir Book" w:hAnsi="Avenir Book"/>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w:t>
      </w:r>
      <w:r w:rsidRPr="0021535B">
        <w:rPr>
          <w:rFonts w:ascii="Avenir Book" w:hAnsi="Avenir Book"/>
        </w:rPr>
        <w:t>i mezzi di pagamento utilizzati, se risulta dovuta l’acquisizione</w:t>
      </w:r>
    </w:p>
    <w:p w14:paraId="28D8E64F" w14:textId="77777777" w:rsidR="00D359EE" w:rsidRPr="00915319"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24082211" w14:textId="77777777" w:rsidR="00D359EE" w:rsidRPr="0021535B"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w:t>
      </w:r>
    </w:p>
    <w:p w14:paraId="670FB6F2" w14:textId="77777777" w:rsidR="00A54773" w:rsidRPr="0021535B" w:rsidRDefault="00A54773" w:rsidP="00A54773">
      <w:pPr>
        <w:autoSpaceDE w:val="0"/>
        <w:autoSpaceDN w:val="0"/>
        <w:adjustRightInd w:val="0"/>
        <w:spacing w:after="120"/>
        <w:ind w:left="284"/>
        <w:rPr>
          <w:rFonts w:ascii="Avenir Book" w:hAnsi="Avenir Book"/>
        </w:rPr>
      </w:pPr>
    </w:p>
    <w:p w14:paraId="60EA5AC6" w14:textId="77777777" w:rsidR="00423C15" w:rsidRPr="0021535B" w:rsidRDefault="00A54773">
      <w:pPr>
        <w:autoSpaceDE w:val="0"/>
        <w:autoSpaceDN w:val="0"/>
        <w:adjustRightInd w:val="0"/>
        <w:spacing w:after="120"/>
        <w:jc w:val="both"/>
        <w:rPr>
          <w:rFonts w:ascii="Avenir Book" w:hAnsi="Avenir Book"/>
          <w:bCs/>
          <w:lang w:val="it"/>
        </w:rPr>
      </w:pPr>
      <w:r w:rsidRPr="00915319">
        <w:rPr>
          <w:rFonts w:ascii="Avenir Book" w:hAnsi="Avenir Book"/>
          <w:b/>
          <w:lang w:val="it"/>
        </w:rPr>
        <w:t>5</w:t>
      </w:r>
      <w:r w:rsidR="00423C15" w:rsidRPr="0021535B">
        <w:rPr>
          <w:rFonts w:ascii="Avenir Book" w:hAnsi="Avenir Book"/>
          <w:bCs/>
          <w:lang w:val="it"/>
        </w:rPr>
        <w:t xml:space="preserve"> - In caso di operazione per conto del </w:t>
      </w:r>
      <w:r w:rsidR="00203903" w:rsidRPr="0021535B">
        <w:rPr>
          <w:rFonts w:ascii="Avenir Book" w:hAnsi="Avenir Book"/>
          <w:bCs/>
          <w:lang w:val="it"/>
        </w:rPr>
        <w:t>c</w:t>
      </w:r>
      <w:r w:rsidR="00423C15" w:rsidRPr="0021535B">
        <w:rPr>
          <w:rFonts w:ascii="Avenir Book" w:hAnsi="Avenir Book"/>
          <w:bCs/>
          <w:lang w:val="it"/>
        </w:rPr>
        <w:t>liente, il professionista conserva copia dei mezzi di pagamento:</w:t>
      </w:r>
    </w:p>
    <w:p w14:paraId="19A9373F"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Sì</w:t>
      </w:r>
    </w:p>
    <w:p w14:paraId="0BB93326"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8"/>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No</w:t>
      </w:r>
      <w:r w:rsidR="00A54773" w:rsidRPr="0021535B">
        <w:rPr>
          <w:rFonts w:ascii="Avenir Book" w:hAnsi="Avenir Book"/>
          <w:lang w:val="it"/>
        </w:rPr>
        <w:t>, non li conserva</w:t>
      </w:r>
    </w:p>
    <w:p w14:paraId="5AEBE250"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8"/>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w:t>
      </w:r>
      <w:r w:rsidR="00CE2867" w:rsidRPr="00915319">
        <w:rPr>
          <w:rFonts w:ascii="Avenir Book" w:hAnsi="Avenir Book"/>
          <w:lang w:val="it"/>
        </w:rPr>
        <w:t>NA,</w:t>
      </w:r>
      <w:r w:rsidR="00CE2867" w:rsidRPr="0021535B">
        <w:rPr>
          <w:rFonts w:ascii="Avenir Book" w:hAnsi="Avenir Book"/>
          <w:lang w:val="it"/>
        </w:rPr>
        <w:t xml:space="preserve"> l</w:t>
      </w:r>
      <w:r w:rsidR="00E62AF5" w:rsidRPr="0021535B">
        <w:rPr>
          <w:rFonts w:ascii="Avenir Book" w:hAnsi="Avenir Book"/>
          <w:lang w:val="it"/>
        </w:rPr>
        <w:t>a</w:t>
      </w:r>
      <w:r w:rsidRPr="0021535B">
        <w:rPr>
          <w:rFonts w:ascii="Avenir Book" w:hAnsi="Avenir Book"/>
          <w:lang w:val="it"/>
        </w:rPr>
        <w:t xml:space="preserve"> fattispecie non </w:t>
      </w:r>
      <w:r w:rsidR="00E62AF5" w:rsidRPr="0021535B">
        <w:rPr>
          <w:rFonts w:ascii="Avenir Book" w:hAnsi="Avenir Book"/>
          <w:lang w:val="it"/>
        </w:rPr>
        <w:t xml:space="preserve">si è </w:t>
      </w:r>
      <w:r w:rsidRPr="0021535B">
        <w:rPr>
          <w:rFonts w:ascii="Avenir Book" w:hAnsi="Avenir Book"/>
          <w:lang w:val="it"/>
        </w:rPr>
        <w:t>verificata</w:t>
      </w:r>
    </w:p>
    <w:p w14:paraId="26560908" w14:textId="77777777" w:rsidR="00CE2867" w:rsidRPr="00915319"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4DA535F2" w14:textId="77777777" w:rsidR="00CE2867" w:rsidRPr="0021535B" w:rsidRDefault="00CE2867" w:rsidP="00CE2867">
      <w:pPr>
        <w:autoSpaceDE w:val="0"/>
        <w:autoSpaceDN w:val="0"/>
        <w:adjustRightInd w:val="0"/>
        <w:spacing w:after="120"/>
        <w:rPr>
          <w:rFonts w:ascii="Avenir Book" w:hAnsi="Avenir Book"/>
          <w:lang w:val="it"/>
        </w:rPr>
      </w:pPr>
      <w:r w:rsidRPr="00915319">
        <w:rPr>
          <w:rFonts w:ascii="Avenir Book" w:hAnsi="Avenir Book"/>
          <w:lang w:val="it"/>
        </w:rPr>
        <w:t>---------------------------------------------------------------------------------------------------------------------------------------------------------------------------------------------------------------------------------------------------------------------------------------------------------------------------------------------------------------------------------------------------------</w:t>
      </w:r>
    </w:p>
    <w:p w14:paraId="56136E0A" w14:textId="77777777" w:rsidR="00423C15" w:rsidRPr="0021535B" w:rsidRDefault="00423C15">
      <w:pPr>
        <w:autoSpaceDE w:val="0"/>
        <w:autoSpaceDN w:val="0"/>
        <w:adjustRightInd w:val="0"/>
        <w:spacing w:after="120"/>
        <w:rPr>
          <w:rFonts w:ascii="Avenir Book" w:hAnsi="Avenir Book"/>
          <w:lang w:val="it"/>
        </w:rPr>
      </w:pPr>
    </w:p>
    <w:p w14:paraId="42714967" w14:textId="77777777" w:rsidR="00423C15" w:rsidRPr="0021535B" w:rsidRDefault="00423C15">
      <w:pPr>
        <w:autoSpaceDE w:val="0"/>
        <w:autoSpaceDN w:val="0"/>
        <w:adjustRightInd w:val="0"/>
        <w:spacing w:after="120"/>
        <w:rPr>
          <w:rFonts w:ascii="Avenir Book" w:hAnsi="Avenir Book"/>
        </w:rPr>
      </w:pPr>
    </w:p>
    <w:p w14:paraId="0F19D11C" w14:textId="77777777" w:rsidR="00423C15" w:rsidRPr="0021535B" w:rsidRDefault="00423C15" w:rsidP="005C0EF1">
      <w:pPr>
        <w:autoSpaceDE w:val="0"/>
        <w:autoSpaceDN w:val="0"/>
        <w:adjustRightInd w:val="0"/>
        <w:spacing w:after="120"/>
        <w:ind w:left="426" w:hanging="426"/>
        <w:jc w:val="both"/>
        <w:rPr>
          <w:rFonts w:ascii="Avenir Book" w:hAnsi="Avenir Book"/>
          <w:bCs/>
        </w:rPr>
      </w:pPr>
      <w:r w:rsidRPr="0021535B">
        <w:rPr>
          <w:rFonts w:ascii="Avenir Book" w:hAnsi="Avenir Book"/>
          <w:b/>
          <w:lang w:val="it"/>
        </w:rPr>
        <w:t>6</w:t>
      </w:r>
      <w:r w:rsidRPr="0021535B">
        <w:rPr>
          <w:rFonts w:ascii="Avenir Book" w:hAnsi="Avenir Book"/>
          <w:bCs/>
          <w:lang w:val="it"/>
        </w:rPr>
        <w:t xml:space="preserve"> </w:t>
      </w:r>
      <w:r w:rsidR="003B3A71" w:rsidRPr="0021535B">
        <w:rPr>
          <w:rFonts w:ascii="Avenir Book" w:hAnsi="Avenir Book"/>
          <w:bCs/>
          <w:lang w:val="it"/>
        </w:rPr>
        <w:t>–</w:t>
      </w:r>
      <w:r w:rsidRPr="0021535B">
        <w:rPr>
          <w:rFonts w:ascii="Avenir Book" w:hAnsi="Avenir Book"/>
          <w:bCs/>
          <w:lang w:val="it"/>
        </w:rPr>
        <w:t xml:space="preserve"> </w:t>
      </w:r>
      <w:r w:rsidR="003B3A71" w:rsidRPr="0021535B">
        <w:rPr>
          <w:rFonts w:ascii="Avenir Book" w:hAnsi="Avenir Book"/>
          <w:bCs/>
          <w:lang w:val="it"/>
        </w:rPr>
        <w:t xml:space="preserve">Per i rapporti/prestazioni professionali cessati il </w:t>
      </w:r>
      <w:r w:rsidR="003B00FF" w:rsidRPr="0021535B">
        <w:rPr>
          <w:rFonts w:ascii="Avenir Book" w:hAnsi="Avenir Book"/>
          <w:bCs/>
          <w:lang w:val="it"/>
        </w:rPr>
        <w:t>soggetto obbligato</w:t>
      </w:r>
      <w:r w:rsidRPr="0021535B">
        <w:rPr>
          <w:rFonts w:ascii="Avenir Book" w:hAnsi="Avenir Book"/>
          <w:bCs/>
          <w:lang w:val="it"/>
        </w:rPr>
        <w:t xml:space="preserve"> conserva la documentazione per almeno dieci anni </w:t>
      </w:r>
      <w:r w:rsidRPr="0021535B">
        <w:rPr>
          <w:rFonts w:ascii="Avenir Book" w:hAnsi="Avenir Book"/>
          <w:bCs/>
        </w:rPr>
        <w:t xml:space="preserve">dalla data di </w:t>
      </w:r>
      <w:r w:rsidRPr="0021535B">
        <w:rPr>
          <w:rFonts w:ascii="Avenir Book" w:hAnsi="Avenir Book"/>
          <w:bCs/>
          <w:u w:val="single"/>
        </w:rPr>
        <w:t>cessazione</w:t>
      </w:r>
      <w:r w:rsidRPr="0021535B">
        <w:rPr>
          <w:rFonts w:ascii="Avenir Book" w:hAnsi="Avenir Book"/>
          <w:bCs/>
        </w:rPr>
        <w:t xml:space="preserve">? </w:t>
      </w:r>
    </w:p>
    <w:p w14:paraId="6C77C6BB"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7"/>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Sì</w:t>
      </w:r>
    </w:p>
    <w:p w14:paraId="4A0FF08A"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88"/>
            <w:enabled/>
            <w:calcOnExit w:val="0"/>
            <w:checkBox>
              <w:sizeAuto/>
              <w:default w:val="0"/>
            </w:checkBox>
          </w:ffData>
        </w:fldChar>
      </w:r>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r w:rsidRPr="0021535B">
        <w:rPr>
          <w:rFonts w:ascii="Avenir Book" w:hAnsi="Avenir Book"/>
          <w:lang w:val="it"/>
        </w:rPr>
        <w:t xml:space="preserve"> No</w:t>
      </w:r>
    </w:p>
    <w:p w14:paraId="608BBAAB" w14:textId="77777777" w:rsidR="00D359EE" w:rsidRPr="00915319"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6B851879" w14:textId="77777777" w:rsidR="00D359EE" w:rsidRPr="0021535B"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w:t>
      </w:r>
    </w:p>
    <w:p w14:paraId="6C08B870" w14:textId="77777777" w:rsidR="00423C15" w:rsidRPr="0021535B" w:rsidRDefault="00423C15">
      <w:pPr>
        <w:autoSpaceDE w:val="0"/>
        <w:autoSpaceDN w:val="0"/>
        <w:adjustRightInd w:val="0"/>
        <w:spacing w:after="120"/>
        <w:jc w:val="both"/>
        <w:rPr>
          <w:rFonts w:ascii="Avenir Book" w:hAnsi="Avenir Book"/>
          <w:bCs/>
          <w:lang w:val="it"/>
        </w:rPr>
      </w:pPr>
    </w:p>
    <w:p w14:paraId="2598A2D7" w14:textId="2CA670A0" w:rsidR="00423C15" w:rsidRPr="0021535B" w:rsidRDefault="00423C15">
      <w:pPr>
        <w:pStyle w:val="Titolo1"/>
        <w:rPr>
          <w:rFonts w:ascii="Avenir Book" w:hAnsi="Avenir Book"/>
          <w:sz w:val="22"/>
          <w:szCs w:val="22"/>
          <w:lang w:val="it"/>
        </w:rPr>
      </w:pPr>
      <w:r w:rsidRPr="0021535B">
        <w:rPr>
          <w:rFonts w:ascii="Avenir Book" w:hAnsi="Avenir Book"/>
          <w:sz w:val="22"/>
          <w:szCs w:val="22"/>
          <w:lang w:val="it"/>
        </w:rPr>
        <w:br w:type="page"/>
      </w:r>
      <w:bookmarkStart w:id="30" w:name="_Toc433818355"/>
      <w:bookmarkStart w:id="31" w:name="_Toc152171438"/>
      <w:r w:rsidR="003B3A71" w:rsidRPr="0021535B">
        <w:rPr>
          <w:rFonts w:ascii="Avenir Book" w:hAnsi="Avenir Book"/>
          <w:sz w:val="22"/>
          <w:szCs w:val="22"/>
          <w:lang w:val="it"/>
        </w:rPr>
        <w:lastRenderedPageBreak/>
        <w:t>SEZIONE</w:t>
      </w:r>
      <w:r w:rsidRPr="0021535B">
        <w:rPr>
          <w:rFonts w:ascii="Avenir Book" w:hAnsi="Avenir Book"/>
          <w:sz w:val="22"/>
          <w:szCs w:val="22"/>
          <w:lang w:val="it"/>
        </w:rPr>
        <w:t xml:space="preserve"> 4 - SEGNALAZIONE OPERAZIONI SOSPETTE </w:t>
      </w:r>
      <w:r w:rsidR="00057854" w:rsidRPr="0021535B">
        <w:rPr>
          <w:rFonts w:ascii="Avenir Book" w:hAnsi="Avenir Book"/>
          <w:sz w:val="22"/>
          <w:szCs w:val="22"/>
          <w:lang w:val="it"/>
        </w:rPr>
        <w:t>(artt. 35 e ss.</w:t>
      </w:r>
      <w:r w:rsidR="00057854">
        <w:rPr>
          <w:rFonts w:ascii="Avenir Book" w:hAnsi="Avenir Book"/>
          <w:sz w:val="22"/>
          <w:szCs w:val="22"/>
          <w:lang w:val="it"/>
        </w:rPr>
        <w:t xml:space="preserve">) </w:t>
      </w:r>
      <w:r w:rsidRPr="0021535B">
        <w:rPr>
          <w:rFonts w:ascii="Avenir Book" w:hAnsi="Avenir Book"/>
          <w:sz w:val="22"/>
          <w:szCs w:val="22"/>
          <w:lang w:val="it"/>
        </w:rPr>
        <w:t>E COMUNICAZION</w:t>
      </w:r>
      <w:r w:rsidR="00967D90">
        <w:rPr>
          <w:rFonts w:ascii="Avenir Book" w:hAnsi="Avenir Book"/>
          <w:sz w:val="22"/>
          <w:szCs w:val="22"/>
          <w:lang w:val="it"/>
        </w:rPr>
        <w:t>E</w:t>
      </w:r>
      <w:r w:rsidRPr="0021535B">
        <w:rPr>
          <w:rFonts w:ascii="Avenir Book" w:hAnsi="Avenir Book"/>
          <w:sz w:val="22"/>
          <w:szCs w:val="22"/>
          <w:lang w:val="it"/>
        </w:rPr>
        <w:t xml:space="preserve"> AL MEF</w:t>
      </w:r>
      <w:r w:rsidR="00E71CA2" w:rsidRPr="0021535B">
        <w:rPr>
          <w:rFonts w:ascii="Avenir Book" w:hAnsi="Avenir Book"/>
          <w:sz w:val="22"/>
          <w:szCs w:val="22"/>
          <w:lang w:val="it"/>
        </w:rPr>
        <w:t xml:space="preserve"> </w:t>
      </w:r>
      <w:r w:rsidR="00057854">
        <w:rPr>
          <w:rFonts w:ascii="Avenir Book" w:hAnsi="Avenir Book"/>
          <w:sz w:val="22"/>
          <w:szCs w:val="22"/>
          <w:lang w:val="it"/>
        </w:rPr>
        <w:t>(ar</w:t>
      </w:r>
      <w:r w:rsidR="00967D90">
        <w:rPr>
          <w:rFonts w:ascii="Avenir Book" w:hAnsi="Avenir Book"/>
          <w:sz w:val="22"/>
          <w:szCs w:val="22"/>
          <w:lang w:val="it"/>
        </w:rPr>
        <w:t>t</w:t>
      </w:r>
      <w:r w:rsidR="00057854">
        <w:rPr>
          <w:rFonts w:ascii="Avenir Book" w:hAnsi="Avenir Book"/>
          <w:sz w:val="22"/>
          <w:szCs w:val="22"/>
          <w:lang w:val="it"/>
        </w:rPr>
        <w:t xml:space="preserve">t. </w:t>
      </w:r>
      <w:r w:rsidR="00967D90">
        <w:rPr>
          <w:rFonts w:ascii="Avenir Book" w:hAnsi="Avenir Book"/>
          <w:sz w:val="22"/>
          <w:szCs w:val="22"/>
          <w:lang w:val="it"/>
        </w:rPr>
        <w:t>49 e ss.</w:t>
      </w:r>
      <w:r w:rsidRPr="0021535B">
        <w:rPr>
          <w:rFonts w:ascii="Avenir Book" w:hAnsi="Avenir Book"/>
          <w:sz w:val="22"/>
          <w:szCs w:val="22"/>
          <w:lang w:val="it"/>
        </w:rPr>
        <w:t>)</w:t>
      </w:r>
      <w:bookmarkEnd w:id="30"/>
      <w:bookmarkEnd w:id="31"/>
    </w:p>
    <w:p w14:paraId="6BABD936" w14:textId="77777777" w:rsidR="00E036B7" w:rsidRPr="0021535B" w:rsidRDefault="00452097" w:rsidP="00E036B7">
      <w:pPr>
        <w:autoSpaceDE w:val="0"/>
        <w:autoSpaceDN w:val="0"/>
        <w:adjustRightInd w:val="0"/>
        <w:jc w:val="both"/>
        <w:rPr>
          <w:rFonts w:ascii="Avenir Book" w:hAnsi="Avenir Book"/>
          <w:bCs/>
          <w:lang w:val="it"/>
        </w:rPr>
      </w:pPr>
      <w:r w:rsidRPr="00B0097A">
        <w:rPr>
          <w:bCs/>
          <w:noProof/>
          <w:lang w:eastAsia="it-IT"/>
        </w:rPr>
        <mc:AlternateContent>
          <mc:Choice Requires="wps">
            <w:drawing>
              <wp:inline distT="0" distB="0" distL="0" distR="0" wp14:anchorId="7393333A" wp14:editId="71212996">
                <wp:extent cx="6092825" cy="3933825"/>
                <wp:effectExtent l="9525" t="9525" r="12700" b="9525"/>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3933825"/>
                        </a:xfrm>
                        <a:prstGeom prst="rect">
                          <a:avLst/>
                        </a:prstGeom>
                        <a:solidFill>
                          <a:srgbClr val="FFFFFF"/>
                        </a:solidFill>
                        <a:ln w="9525">
                          <a:solidFill>
                            <a:srgbClr val="000000"/>
                          </a:solidFill>
                          <a:miter lim="800000"/>
                          <a:headEnd/>
                          <a:tailEnd/>
                        </a:ln>
                      </wps:spPr>
                      <wps:txbx>
                        <w:txbxContent>
                          <w:p w14:paraId="2C0C4E02" w14:textId="77777777" w:rsidR="00E036B7" w:rsidRPr="00E036B7" w:rsidRDefault="00E036B7" w:rsidP="00E036B7">
                            <w:pPr>
                              <w:contextualSpacing/>
                              <w:jc w:val="both"/>
                              <w:rPr>
                                <w:b/>
                                <w:iCs/>
                                <w:smallCaps/>
                                <w:sz w:val="20"/>
                                <w:szCs w:val="20"/>
                              </w:rPr>
                            </w:pPr>
                            <w:r w:rsidRPr="00E036B7">
                              <w:rPr>
                                <w:b/>
                                <w:iCs/>
                                <w:smallCaps/>
                                <w:sz w:val="20"/>
                                <w:szCs w:val="20"/>
                              </w:rPr>
                              <w:t>Segnalazione Operazioni Sospette</w:t>
                            </w:r>
                          </w:p>
                          <w:p w14:paraId="6F196410" w14:textId="2E139BDA" w:rsidR="00E036B7" w:rsidRPr="00E036B7" w:rsidRDefault="00E036B7" w:rsidP="00203903">
                            <w:pPr>
                              <w:pStyle w:val="Paragrafoelenco"/>
                              <w:ind w:left="0"/>
                              <w:contextualSpacing/>
                              <w:jc w:val="both"/>
                              <w:rPr>
                                <w:rFonts w:eastAsia="Times New Roman"/>
                                <w:i/>
                                <w:iCs/>
                                <w:sz w:val="20"/>
                                <w:szCs w:val="20"/>
                              </w:rPr>
                            </w:pPr>
                            <w:r w:rsidRPr="00E036B7">
                              <w:rPr>
                                <w:i/>
                                <w:iCs/>
                                <w:sz w:val="20"/>
                                <w:szCs w:val="20"/>
                              </w:rPr>
                              <w:t xml:space="preserve">Si </w:t>
                            </w:r>
                            <w:r w:rsidR="0079258E">
                              <w:rPr>
                                <w:i/>
                                <w:iCs/>
                                <w:sz w:val="20"/>
                                <w:szCs w:val="20"/>
                              </w:rPr>
                              <w:t>rammenta</w:t>
                            </w:r>
                            <w:r w:rsidR="0079258E" w:rsidRPr="00E036B7">
                              <w:rPr>
                                <w:i/>
                                <w:iCs/>
                                <w:sz w:val="20"/>
                                <w:szCs w:val="20"/>
                              </w:rPr>
                              <w:t xml:space="preserve"> </w:t>
                            </w:r>
                            <w:r w:rsidRPr="00E036B7">
                              <w:rPr>
                                <w:i/>
                                <w:iCs/>
                                <w:sz w:val="20"/>
                                <w:szCs w:val="20"/>
                              </w:rPr>
                              <w:t>che occorre adempiere all'obbligo di segnalazione di un’operazione sospetta</w:t>
                            </w:r>
                            <w:r w:rsidRPr="00E036B7">
                              <w:rPr>
                                <w:rFonts w:eastAsia="Times New Roman"/>
                                <w:i/>
                                <w:iCs/>
                                <w:sz w:val="20"/>
                                <w:szCs w:val="20"/>
                              </w:rPr>
                              <w:t>, senza ritardo e prima che essa sia compiuta, quando si abbia il sospetto o si abbiano motivi ragionevoli per sospettare che siano in corso o siano compiute operazioni di riciclaggio o di finanziamento del terrorismo</w:t>
                            </w:r>
                            <w:r w:rsidR="00D36A6E">
                              <w:rPr>
                                <w:rFonts w:eastAsia="Times New Roman"/>
                                <w:i/>
                                <w:iCs/>
                                <w:sz w:val="20"/>
                                <w:szCs w:val="20"/>
                              </w:rPr>
                              <w:t xml:space="preserve">, </w:t>
                            </w:r>
                            <w:r w:rsidR="00D36A6E" w:rsidRPr="00D36A6E">
                              <w:rPr>
                                <w:rFonts w:eastAsia="Times New Roman"/>
                                <w:i/>
                                <w:iCs/>
                                <w:sz w:val="20"/>
                                <w:szCs w:val="20"/>
                              </w:rPr>
                              <w:t>o che comunque i fondi, indipendentemente dalla loro entità, provengano da attività criminosa</w:t>
                            </w:r>
                            <w:r w:rsidRPr="00E036B7">
                              <w:rPr>
                                <w:rFonts w:eastAsia="Times New Roman"/>
                                <w:i/>
                                <w:iCs/>
                                <w:sz w:val="20"/>
                                <w:szCs w:val="20"/>
                              </w:rPr>
                              <w:t>.</w:t>
                            </w:r>
                          </w:p>
                          <w:p w14:paraId="3C20A2A3" w14:textId="77777777" w:rsidR="00E036B7" w:rsidRPr="00E036B7" w:rsidRDefault="00E036B7" w:rsidP="00203903">
                            <w:pPr>
                              <w:pStyle w:val="Paragrafoelenco"/>
                              <w:ind w:left="0"/>
                              <w:contextualSpacing/>
                              <w:jc w:val="both"/>
                              <w:rPr>
                                <w:rFonts w:eastAsia="Times New Roman"/>
                                <w:i/>
                                <w:iCs/>
                                <w:sz w:val="20"/>
                                <w:szCs w:val="20"/>
                              </w:rPr>
                            </w:pPr>
                            <w:r w:rsidRPr="00E036B7">
                              <w:rPr>
                                <w:i/>
                                <w:iCs/>
                                <w:sz w:val="20"/>
                                <w:szCs w:val="20"/>
                              </w:rPr>
                              <w:t>La segnalazione può essere comunicata alternativamente</w:t>
                            </w:r>
                            <w:r w:rsidR="00203903">
                              <w:rPr>
                                <w:i/>
                                <w:iCs/>
                                <w:sz w:val="20"/>
                                <w:szCs w:val="20"/>
                              </w:rPr>
                              <w:t>:</w:t>
                            </w:r>
                          </w:p>
                          <w:p w14:paraId="4B0C258D" w14:textId="77777777" w:rsidR="00E036B7" w:rsidRPr="00E036B7" w:rsidRDefault="00E036B7" w:rsidP="00452097">
                            <w:pPr>
                              <w:pStyle w:val="Paragrafoelenco"/>
                              <w:numPr>
                                <w:ilvl w:val="0"/>
                                <w:numId w:val="3"/>
                              </w:numPr>
                              <w:contextualSpacing/>
                              <w:jc w:val="both"/>
                              <w:rPr>
                                <w:rFonts w:eastAsia="Times New Roman"/>
                                <w:i/>
                                <w:iCs/>
                                <w:sz w:val="20"/>
                                <w:szCs w:val="20"/>
                              </w:rPr>
                            </w:pPr>
                            <w:r w:rsidRPr="00E036B7">
                              <w:rPr>
                                <w:rFonts w:eastAsia="Times New Roman"/>
                                <w:i/>
                                <w:iCs/>
                                <w:sz w:val="20"/>
                                <w:szCs w:val="20"/>
                              </w:rPr>
                              <w:t>direttamente all’Unità di informazione finanziaria per l’Italia (UIF)</w:t>
                            </w:r>
                          </w:p>
                          <w:p w14:paraId="2C096000" w14:textId="77777777" w:rsidR="00E036B7" w:rsidRPr="00E036B7" w:rsidRDefault="00E036B7" w:rsidP="00452097">
                            <w:pPr>
                              <w:pStyle w:val="Paragrafoelenco"/>
                              <w:numPr>
                                <w:ilvl w:val="0"/>
                                <w:numId w:val="3"/>
                              </w:numPr>
                              <w:contextualSpacing/>
                              <w:jc w:val="both"/>
                              <w:rPr>
                                <w:rFonts w:eastAsia="Times New Roman"/>
                                <w:i/>
                                <w:iCs/>
                                <w:sz w:val="20"/>
                                <w:szCs w:val="20"/>
                              </w:rPr>
                            </w:pPr>
                            <w:r w:rsidRPr="00E036B7">
                              <w:rPr>
                                <w:rFonts w:eastAsia="Times New Roman"/>
                                <w:i/>
                                <w:iCs/>
                                <w:sz w:val="20"/>
                                <w:szCs w:val="20"/>
                              </w:rPr>
                              <w:t xml:space="preserve">per il tramite del Consiglio Nazionale accedendo alla nuova piattaforma ArSOS (disponibile nella sezione iscritti/ArSOS presente nell'homepage del sito del Consiglio Nazionale </w:t>
                            </w:r>
                            <w:hyperlink r:id="rId11" w:history="1">
                              <w:r w:rsidRPr="00E036B7">
                                <w:rPr>
                                  <w:rStyle w:val="Collegamentoipertestuale"/>
                                  <w:rFonts w:ascii="Times New Roman" w:hAnsi="Times New Roman" w:cs="Times New Roman"/>
                                  <w:sz w:val="16"/>
                                  <w:szCs w:val="16"/>
                                </w:rPr>
                                <w:t>https://commercialisti.it/visualizzatore-articolo?_articleId=1515398</w:t>
                              </w:r>
                            </w:hyperlink>
                            <w:r w:rsidRPr="00E036B7">
                              <w:rPr>
                                <w:rFonts w:eastAsia="Times New Roman"/>
                                <w:i/>
                                <w:iCs/>
                                <w:sz w:val="20"/>
                                <w:szCs w:val="20"/>
                              </w:rPr>
                              <w:t>)</w:t>
                            </w:r>
                          </w:p>
                          <w:p w14:paraId="7EB4A84D" w14:textId="77777777" w:rsidR="00E036B7" w:rsidRPr="00E036B7" w:rsidRDefault="00E036B7" w:rsidP="00203903">
                            <w:pPr>
                              <w:pStyle w:val="Paragrafoelenco"/>
                              <w:ind w:left="0"/>
                              <w:jc w:val="both"/>
                              <w:rPr>
                                <w:rFonts w:eastAsia="Times New Roman"/>
                                <w:i/>
                                <w:iCs/>
                                <w:sz w:val="16"/>
                                <w:szCs w:val="16"/>
                              </w:rPr>
                            </w:pPr>
                            <w:r w:rsidRPr="00E036B7">
                              <w:rPr>
                                <w:rFonts w:eastAsia="Times New Roman"/>
                                <w:i/>
                                <w:iCs/>
                                <w:sz w:val="20"/>
                                <w:szCs w:val="20"/>
                              </w:rPr>
                              <w:t xml:space="preserve">Al fine di individuare una operazione sospetta occorre fare riferimento agli indicatori, schemi e comunicazioni inerenti a profili di anomalia pubblicati e periodicamente aggiornati dall’UIF </w:t>
                            </w:r>
                            <w:hyperlink r:id="rId12" w:history="1">
                              <w:r w:rsidRPr="00E036B7">
                                <w:rPr>
                                  <w:rStyle w:val="Collegamentoipertestuale"/>
                                  <w:rFonts w:ascii="Times New Roman" w:hAnsi="Times New Roman" w:cs="Times New Roman"/>
                                  <w:sz w:val="16"/>
                                  <w:szCs w:val="16"/>
                                </w:rPr>
                                <w:t>https://uif.bancaditalia.it/normativa/norm-indicatori-anomalia/index.html?com.dotmarketing.htmlpage.language=102</w:t>
                              </w:r>
                            </w:hyperlink>
                          </w:p>
                          <w:p w14:paraId="73A99D09" w14:textId="77777777" w:rsidR="00E036B7" w:rsidRPr="00E036B7" w:rsidRDefault="00E036B7" w:rsidP="00203903">
                            <w:pPr>
                              <w:pStyle w:val="Paragrafoelenco"/>
                              <w:ind w:left="0"/>
                              <w:jc w:val="both"/>
                              <w:rPr>
                                <w:i/>
                                <w:iCs/>
                                <w:sz w:val="20"/>
                                <w:szCs w:val="20"/>
                              </w:rPr>
                            </w:pPr>
                            <w:r w:rsidRPr="00E036B7">
                              <w:rPr>
                                <w:rFonts w:eastAsia="Times New Roman"/>
                                <w:i/>
                                <w:iCs/>
                                <w:sz w:val="20"/>
                                <w:szCs w:val="20"/>
                              </w:rPr>
                              <w:t>La segnalazione è anonima ed è vietato ai soggetti tenuti alla segnalazione di un'operazione sospetta di dare comunicazione al cliente interessato o a terzi dell'avvenuta segnalazione</w:t>
                            </w:r>
                          </w:p>
                          <w:p w14:paraId="4CFA6744" w14:textId="77777777" w:rsidR="00E036B7" w:rsidRDefault="00E036B7" w:rsidP="00203903">
                            <w:pPr>
                              <w:pStyle w:val="Paragrafoelenco"/>
                              <w:ind w:left="0"/>
                              <w:jc w:val="both"/>
                              <w:rPr>
                                <w:i/>
                                <w:iCs/>
                                <w:sz w:val="20"/>
                                <w:szCs w:val="20"/>
                              </w:rPr>
                            </w:pPr>
                            <w:bookmarkStart w:id="32" w:name="_Hlk145523334"/>
                            <w:r w:rsidRPr="00E036B7">
                              <w:rPr>
                                <w:i/>
                                <w:iCs/>
                                <w:sz w:val="20"/>
                                <w:szCs w:val="20"/>
                              </w:rPr>
                              <w:t xml:space="preserve">Sotto il profilo normativo gli adempimenti sono normati dagli articoli 35-37-38 e 39 </w:t>
                            </w:r>
                            <w:bookmarkStart w:id="33" w:name="_Hlk145523292"/>
                            <w:r w:rsidRPr="00E036B7">
                              <w:rPr>
                                <w:i/>
                                <w:iCs/>
                                <w:sz w:val="20"/>
                                <w:szCs w:val="20"/>
                              </w:rPr>
                              <w:t xml:space="preserve">del </w:t>
                            </w:r>
                            <w:proofErr w:type="spellStart"/>
                            <w:r w:rsidR="00203903">
                              <w:rPr>
                                <w:i/>
                                <w:iCs/>
                                <w:sz w:val="20"/>
                                <w:szCs w:val="20"/>
                              </w:rPr>
                              <w:t>D</w:t>
                            </w:r>
                            <w:r w:rsidRPr="00E036B7">
                              <w:rPr>
                                <w:i/>
                                <w:iCs/>
                                <w:sz w:val="20"/>
                                <w:szCs w:val="20"/>
                              </w:rPr>
                              <w:t>.</w:t>
                            </w:r>
                            <w:r w:rsidR="00203903">
                              <w:rPr>
                                <w:i/>
                                <w:iCs/>
                                <w:sz w:val="20"/>
                                <w:szCs w:val="20"/>
                              </w:rPr>
                              <w:t>L</w:t>
                            </w:r>
                            <w:r w:rsidRPr="00E036B7">
                              <w:rPr>
                                <w:i/>
                                <w:iCs/>
                                <w:sz w:val="20"/>
                                <w:szCs w:val="20"/>
                              </w:rPr>
                              <w:t>gs.</w:t>
                            </w:r>
                            <w:proofErr w:type="spellEnd"/>
                            <w:r w:rsidRPr="00E036B7">
                              <w:rPr>
                                <w:i/>
                                <w:iCs/>
                                <w:sz w:val="20"/>
                                <w:szCs w:val="20"/>
                              </w:rPr>
                              <w:t xml:space="preserve"> 231/2007</w:t>
                            </w:r>
                            <w:bookmarkEnd w:id="32"/>
                            <w:bookmarkEnd w:id="33"/>
                            <w:r w:rsidRPr="00E036B7">
                              <w:rPr>
                                <w:i/>
                                <w:iCs/>
                                <w:sz w:val="20"/>
                                <w:szCs w:val="20"/>
                              </w:rPr>
                              <w:t>.</w:t>
                            </w:r>
                          </w:p>
                          <w:p w14:paraId="3D58856D" w14:textId="77777777" w:rsidR="00BA1FEB" w:rsidRPr="00E036B7" w:rsidRDefault="00BA1FEB" w:rsidP="00BA1FEB">
                            <w:pPr>
                              <w:pStyle w:val="Paragrafoelenco"/>
                              <w:jc w:val="both"/>
                              <w:rPr>
                                <w:i/>
                                <w:iCs/>
                                <w:sz w:val="20"/>
                                <w:szCs w:val="20"/>
                              </w:rPr>
                            </w:pPr>
                          </w:p>
                          <w:p w14:paraId="08038BC1" w14:textId="77777777" w:rsidR="00E036B7" w:rsidRPr="00E036B7" w:rsidRDefault="00E036B7" w:rsidP="00E036B7">
                            <w:pPr>
                              <w:jc w:val="both"/>
                              <w:rPr>
                                <w:b/>
                                <w:iCs/>
                                <w:smallCaps/>
                                <w:sz w:val="20"/>
                                <w:szCs w:val="20"/>
                              </w:rPr>
                            </w:pPr>
                            <w:r w:rsidRPr="00E036B7">
                              <w:rPr>
                                <w:b/>
                                <w:iCs/>
                                <w:smallCaps/>
                                <w:sz w:val="20"/>
                                <w:szCs w:val="20"/>
                              </w:rPr>
                              <w:t>Violazione alle disposizioni relative alle limitazioni nell’utilizzo del denaro contante – comunicazione alla ragioneria dello stato</w:t>
                            </w:r>
                          </w:p>
                          <w:p w14:paraId="0B1526D6" w14:textId="77777777" w:rsidR="00E036B7" w:rsidRPr="00E036B7" w:rsidRDefault="00E036B7" w:rsidP="00203903">
                            <w:pPr>
                              <w:pStyle w:val="Paragrafoelenco"/>
                              <w:ind w:left="0"/>
                              <w:jc w:val="both"/>
                              <w:rPr>
                                <w:rFonts w:ascii="Times New Roman" w:hAnsi="Times New Roman" w:cs="Times New Roman"/>
                                <w:i/>
                                <w:iCs/>
                                <w:sz w:val="16"/>
                                <w:szCs w:val="16"/>
                              </w:rPr>
                            </w:pPr>
                            <w:r w:rsidRPr="00E036B7">
                              <w:rPr>
                                <w:i/>
                                <w:iCs/>
                                <w:sz w:val="20"/>
                                <w:szCs w:val="20"/>
                              </w:rPr>
                              <w:t xml:space="preserve">Si </w:t>
                            </w:r>
                            <w:r w:rsidR="0079258E">
                              <w:rPr>
                                <w:i/>
                                <w:iCs/>
                                <w:sz w:val="20"/>
                                <w:szCs w:val="20"/>
                              </w:rPr>
                              <w:t>rammenta</w:t>
                            </w:r>
                            <w:r w:rsidR="0079258E" w:rsidRPr="00E036B7">
                              <w:rPr>
                                <w:i/>
                                <w:iCs/>
                                <w:sz w:val="20"/>
                                <w:szCs w:val="20"/>
                              </w:rPr>
                              <w:t xml:space="preserve"> </w:t>
                            </w:r>
                            <w:r w:rsidRPr="00E036B7">
                              <w:rPr>
                                <w:i/>
                                <w:iCs/>
                                <w:sz w:val="20"/>
                                <w:szCs w:val="20"/>
                              </w:rPr>
                              <w:t xml:space="preserve">che in caso di violazione delle disposizioni in materia di limitazione nell’utilizzo del denaro contante di cui all’articolo 49 del </w:t>
                            </w:r>
                            <w:proofErr w:type="spellStart"/>
                            <w:r w:rsidR="00203903">
                              <w:rPr>
                                <w:i/>
                                <w:iCs/>
                                <w:sz w:val="20"/>
                                <w:szCs w:val="20"/>
                              </w:rPr>
                              <w:t>D</w:t>
                            </w:r>
                            <w:r w:rsidRPr="00E036B7">
                              <w:rPr>
                                <w:i/>
                                <w:iCs/>
                                <w:sz w:val="20"/>
                                <w:szCs w:val="20"/>
                              </w:rPr>
                              <w:t>.</w:t>
                            </w:r>
                            <w:r w:rsidR="00203903">
                              <w:rPr>
                                <w:i/>
                                <w:iCs/>
                                <w:sz w:val="20"/>
                                <w:szCs w:val="20"/>
                              </w:rPr>
                              <w:t>L</w:t>
                            </w:r>
                            <w:r w:rsidRPr="00E036B7">
                              <w:rPr>
                                <w:i/>
                                <w:iCs/>
                                <w:sz w:val="20"/>
                                <w:szCs w:val="20"/>
                              </w:rPr>
                              <w:t>gs.</w:t>
                            </w:r>
                            <w:proofErr w:type="spellEnd"/>
                            <w:r w:rsidRPr="00E036B7">
                              <w:rPr>
                                <w:i/>
                                <w:iCs/>
                                <w:sz w:val="20"/>
                                <w:szCs w:val="20"/>
                              </w:rPr>
                              <w:t xml:space="preserve"> 231/2007 occorre effettuare una comunicazione alla ragioneria Generale dello Stato tramite l’applicativo SIAR-</w:t>
                            </w:r>
                            <w:r w:rsidRPr="00E036B7">
                              <w:rPr>
                                <w:sz w:val="20"/>
                                <w:szCs w:val="20"/>
                              </w:rPr>
                              <w:t xml:space="preserve"> </w:t>
                            </w:r>
                            <w:hyperlink r:id="rId13" w:history="1">
                              <w:r w:rsidRPr="00E036B7">
                                <w:rPr>
                                  <w:rStyle w:val="Collegamentoipertestuale"/>
                                  <w:rFonts w:ascii="Times New Roman" w:hAnsi="Times New Roman" w:cs="Times New Roman"/>
                                  <w:i/>
                                  <w:iCs/>
                                  <w:sz w:val="16"/>
                                  <w:szCs w:val="16"/>
                                </w:rPr>
                                <w:t>https://www.rgs.mef.gov.it/VERSIONE-I/news/Ispettorati/2018/news_19_aprile_2018/index.html</w:t>
                              </w:r>
                            </w:hyperlink>
                          </w:p>
                          <w:p w14:paraId="457F8A4D" w14:textId="77777777" w:rsidR="00E036B7" w:rsidRDefault="00E036B7" w:rsidP="00203903">
                            <w:pPr>
                              <w:pStyle w:val="Paragrafoelenco"/>
                              <w:ind w:left="0"/>
                              <w:jc w:val="both"/>
                              <w:rPr>
                                <w:i/>
                                <w:iCs/>
                                <w:sz w:val="20"/>
                                <w:szCs w:val="20"/>
                              </w:rPr>
                            </w:pPr>
                            <w:r w:rsidRPr="00E036B7">
                              <w:rPr>
                                <w:i/>
                                <w:iCs/>
                                <w:sz w:val="20"/>
                                <w:szCs w:val="20"/>
                              </w:rPr>
                              <w:t>Sotto il profilo normativo tale adempimento è normato dagli articoli 49-50 e 51 del d.lgs. 231/2007</w:t>
                            </w:r>
                            <w:r w:rsidR="00203903">
                              <w:rPr>
                                <w:i/>
                                <w:iCs/>
                                <w:sz w:val="20"/>
                                <w:szCs w:val="20"/>
                              </w:rPr>
                              <w:t>.</w:t>
                            </w:r>
                          </w:p>
                          <w:p w14:paraId="48E98C68" w14:textId="77777777" w:rsidR="00BA1FEB" w:rsidRPr="00E036B7" w:rsidRDefault="00BA1FEB" w:rsidP="00BA1FEB">
                            <w:pPr>
                              <w:pStyle w:val="Paragrafoelenco"/>
                              <w:ind w:left="0"/>
                              <w:jc w:val="both"/>
                              <w:rPr>
                                <w:i/>
                                <w:iCs/>
                                <w:sz w:val="20"/>
                                <w:szCs w:val="20"/>
                              </w:rPr>
                            </w:pPr>
                          </w:p>
                        </w:txbxContent>
                      </wps:txbx>
                      <wps:bodyPr rot="0" vert="horz" wrap="square" lIns="91440" tIns="45720" rIns="91440" bIns="45720" anchor="t" anchorCtr="0" upright="1">
                        <a:spAutoFit/>
                      </wps:bodyPr>
                    </wps:wsp>
                  </a:graphicData>
                </a:graphic>
              </wp:inline>
            </w:drawing>
          </mc:Choice>
          <mc:Fallback>
            <w:pict>
              <v:shape w14:anchorId="7393333A" id="_x0000_s1029" type="#_x0000_t202" style="width:479.75pt;height:3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sFgIAADMEAAAOAAAAZHJzL2Uyb0RvYy54bWysU9uO2yAQfa/Uf0C8N3Zu28SKs9pmm6rS&#10;9iJt+wEYYxsVAx1I7PTrd8BONr2oD1V5QAwznJk5c9jc9q0iRwFOGp3T6SSlRGhuSqnrnH79sn+1&#10;osR5pkumjBY5PQlHb7cvX2w6m4mZaYwqBRAE0S7rbE4b722WJI43omVuYqzQ6KwMtMyjCXVSAusQ&#10;vVXJLE1vks5AacFw4Rze3g9Ouo34VSW4/1RVTniicoq1+bhD3IuwJ9sNy2pgtpF8LIP9QxUtkxqT&#10;XqDumWfkAPI3qFZyMM5UfsJNm5iqklzEHrCbafpLN48NsyL2guQ4e6HJ/T9Y/vH4aD8D8f0b0+MA&#10;YxPOPhj+zRFtdg3TtbgDMF0jWImJp4GypLMuG58Gql3mAkjRfTAlDpkdvIlAfQVtYAX7JIiOAzhd&#10;SBe9Jxwvb9L1bDVbUsLRN1/P58EIOVh2fm7B+XfCtCQccgo41QjPjg/OD6HnkJDNGSXLvVQqGlAX&#10;OwXkyFAB+7hG9J/ClCZdTtdLzP13iDSuP0G00qOUlWxzuroEsSzw9laXUWieSTWcsTulRyIDdwOL&#10;vi96IkvkISQIvBamPCGzYAbl4k/DQ2PgByUdqjan7vuBgaBEvdc4nfV0sQgyj8Zi+XqGBlx7imsP&#10;0xyhcuopGY47P3yNgwVZN5jprIc7nOheRq6fqxrLR2XGaY2/KEj/2o5Rz399+wQAAP//AwBQSwME&#10;FAAGAAgAAAAhAEktamDbAAAABQEAAA8AAABkcnMvZG93bnJldi54bWxMj0FPwzAMhe9I/IfISNxY&#10;OqROrDSdENPOjDEJcUsTr6nWOKXJuo5fj+ECF+tZz3rvc7mafCdGHGIbSMF8loFAMsG21CjYv23u&#10;HkDEpMnqLhAquGCEVXV9VerChjO94rhLjeAQioVW4FLqCymjceh1nIUeib1DGLxOvA6NtIM+c7jv&#10;5H2WLaTXLXGD0z0+OzTH3ckriOvtZ28O2/ro7OXrZT3m5n3zodTtzfT0CCLhlP6O4Qef0aFipjqc&#10;yEbRKeBH0u9kb5kvcxC1gsWchaxK+Z+++gYAAP//AwBQSwECLQAUAAYACAAAACEAtoM4kv4AAADh&#10;AQAAEwAAAAAAAAAAAAAAAAAAAAAAW0NvbnRlbnRfVHlwZXNdLnhtbFBLAQItABQABgAIAAAAIQA4&#10;/SH/1gAAAJQBAAALAAAAAAAAAAAAAAAAAC8BAABfcmVscy8ucmVsc1BLAQItABQABgAIAAAAIQDR&#10;O+osFgIAADMEAAAOAAAAAAAAAAAAAAAAAC4CAABkcnMvZTJvRG9jLnhtbFBLAQItABQABgAIAAAA&#10;IQBJLWpg2wAAAAUBAAAPAAAAAAAAAAAAAAAAAHAEAABkcnMvZG93bnJldi54bWxQSwUGAAAAAAQA&#10;BADzAAAAeAUAAAAA&#10;">
                <v:textbox style="mso-fit-shape-to-text:t">
                  <w:txbxContent>
                    <w:p w14:paraId="2C0C4E02" w14:textId="77777777" w:rsidR="00E036B7" w:rsidRPr="00E036B7" w:rsidRDefault="00E036B7" w:rsidP="00E036B7">
                      <w:pPr>
                        <w:contextualSpacing/>
                        <w:jc w:val="both"/>
                        <w:rPr>
                          <w:b/>
                          <w:iCs/>
                          <w:smallCaps/>
                          <w:sz w:val="20"/>
                          <w:szCs w:val="20"/>
                        </w:rPr>
                      </w:pPr>
                      <w:r w:rsidRPr="00E036B7">
                        <w:rPr>
                          <w:b/>
                          <w:iCs/>
                          <w:smallCaps/>
                          <w:sz w:val="20"/>
                          <w:szCs w:val="20"/>
                        </w:rPr>
                        <w:t>Segnalazione Operazioni Sospette</w:t>
                      </w:r>
                    </w:p>
                    <w:p w14:paraId="6F196410" w14:textId="2E139BDA" w:rsidR="00E036B7" w:rsidRPr="00E036B7" w:rsidRDefault="00E036B7" w:rsidP="00203903">
                      <w:pPr>
                        <w:pStyle w:val="Paragrafoelenco"/>
                        <w:ind w:left="0"/>
                        <w:contextualSpacing/>
                        <w:jc w:val="both"/>
                        <w:rPr>
                          <w:rFonts w:eastAsia="Times New Roman"/>
                          <w:i/>
                          <w:iCs/>
                          <w:sz w:val="20"/>
                          <w:szCs w:val="20"/>
                        </w:rPr>
                      </w:pPr>
                      <w:r w:rsidRPr="00E036B7">
                        <w:rPr>
                          <w:i/>
                          <w:iCs/>
                          <w:sz w:val="20"/>
                          <w:szCs w:val="20"/>
                        </w:rPr>
                        <w:t xml:space="preserve">Si </w:t>
                      </w:r>
                      <w:r w:rsidR="0079258E">
                        <w:rPr>
                          <w:i/>
                          <w:iCs/>
                          <w:sz w:val="20"/>
                          <w:szCs w:val="20"/>
                        </w:rPr>
                        <w:t>rammenta</w:t>
                      </w:r>
                      <w:r w:rsidR="0079258E" w:rsidRPr="00E036B7">
                        <w:rPr>
                          <w:i/>
                          <w:iCs/>
                          <w:sz w:val="20"/>
                          <w:szCs w:val="20"/>
                        </w:rPr>
                        <w:t xml:space="preserve"> </w:t>
                      </w:r>
                      <w:r w:rsidRPr="00E036B7">
                        <w:rPr>
                          <w:i/>
                          <w:iCs/>
                          <w:sz w:val="20"/>
                          <w:szCs w:val="20"/>
                        </w:rPr>
                        <w:t>che occorre adempiere all'obbligo di segnalazione di un’operazione sospetta</w:t>
                      </w:r>
                      <w:r w:rsidRPr="00E036B7">
                        <w:rPr>
                          <w:rFonts w:eastAsia="Times New Roman"/>
                          <w:i/>
                          <w:iCs/>
                          <w:sz w:val="20"/>
                          <w:szCs w:val="20"/>
                        </w:rPr>
                        <w:t>, senza ritardo e prima che essa sia compiuta, quando si abbia il sospetto o si abbiano motivi ragionevoli per sospettare che siano in corso o siano compiute operazioni di riciclaggio o di finanziamento del terrorismo</w:t>
                      </w:r>
                      <w:r w:rsidR="00D36A6E">
                        <w:rPr>
                          <w:rFonts w:eastAsia="Times New Roman"/>
                          <w:i/>
                          <w:iCs/>
                          <w:sz w:val="20"/>
                          <w:szCs w:val="20"/>
                        </w:rPr>
                        <w:t xml:space="preserve">, </w:t>
                      </w:r>
                      <w:r w:rsidR="00D36A6E" w:rsidRPr="00D36A6E">
                        <w:rPr>
                          <w:rFonts w:eastAsia="Times New Roman"/>
                          <w:i/>
                          <w:iCs/>
                          <w:sz w:val="20"/>
                          <w:szCs w:val="20"/>
                        </w:rPr>
                        <w:t>o che comunque i fondi, indipendentemente dalla loro entità, provengano da attività criminosa</w:t>
                      </w:r>
                      <w:r w:rsidRPr="00E036B7">
                        <w:rPr>
                          <w:rFonts w:eastAsia="Times New Roman"/>
                          <w:i/>
                          <w:iCs/>
                          <w:sz w:val="20"/>
                          <w:szCs w:val="20"/>
                        </w:rPr>
                        <w:t>.</w:t>
                      </w:r>
                    </w:p>
                    <w:p w14:paraId="3C20A2A3" w14:textId="77777777" w:rsidR="00E036B7" w:rsidRPr="00E036B7" w:rsidRDefault="00E036B7" w:rsidP="00203903">
                      <w:pPr>
                        <w:pStyle w:val="Paragrafoelenco"/>
                        <w:ind w:left="0"/>
                        <w:contextualSpacing/>
                        <w:jc w:val="both"/>
                        <w:rPr>
                          <w:rFonts w:eastAsia="Times New Roman"/>
                          <w:i/>
                          <w:iCs/>
                          <w:sz w:val="20"/>
                          <w:szCs w:val="20"/>
                        </w:rPr>
                      </w:pPr>
                      <w:r w:rsidRPr="00E036B7">
                        <w:rPr>
                          <w:i/>
                          <w:iCs/>
                          <w:sz w:val="20"/>
                          <w:szCs w:val="20"/>
                        </w:rPr>
                        <w:t>La segnalazione può essere comunicata alternativamente</w:t>
                      </w:r>
                      <w:r w:rsidR="00203903">
                        <w:rPr>
                          <w:i/>
                          <w:iCs/>
                          <w:sz w:val="20"/>
                          <w:szCs w:val="20"/>
                        </w:rPr>
                        <w:t>:</w:t>
                      </w:r>
                    </w:p>
                    <w:p w14:paraId="4B0C258D" w14:textId="77777777" w:rsidR="00E036B7" w:rsidRPr="00E036B7" w:rsidRDefault="00E036B7" w:rsidP="00452097">
                      <w:pPr>
                        <w:pStyle w:val="Paragrafoelenco"/>
                        <w:numPr>
                          <w:ilvl w:val="0"/>
                          <w:numId w:val="3"/>
                        </w:numPr>
                        <w:contextualSpacing/>
                        <w:jc w:val="both"/>
                        <w:rPr>
                          <w:rFonts w:eastAsia="Times New Roman"/>
                          <w:i/>
                          <w:iCs/>
                          <w:sz w:val="20"/>
                          <w:szCs w:val="20"/>
                        </w:rPr>
                      </w:pPr>
                      <w:r w:rsidRPr="00E036B7">
                        <w:rPr>
                          <w:rFonts w:eastAsia="Times New Roman"/>
                          <w:i/>
                          <w:iCs/>
                          <w:sz w:val="20"/>
                          <w:szCs w:val="20"/>
                        </w:rPr>
                        <w:t>direttamente all’Unità di informazione finanziaria per l’Italia (UIF)</w:t>
                      </w:r>
                    </w:p>
                    <w:p w14:paraId="2C096000" w14:textId="77777777" w:rsidR="00E036B7" w:rsidRPr="00E036B7" w:rsidRDefault="00E036B7" w:rsidP="00452097">
                      <w:pPr>
                        <w:pStyle w:val="Paragrafoelenco"/>
                        <w:numPr>
                          <w:ilvl w:val="0"/>
                          <w:numId w:val="3"/>
                        </w:numPr>
                        <w:contextualSpacing/>
                        <w:jc w:val="both"/>
                        <w:rPr>
                          <w:rFonts w:eastAsia="Times New Roman"/>
                          <w:i/>
                          <w:iCs/>
                          <w:sz w:val="20"/>
                          <w:szCs w:val="20"/>
                        </w:rPr>
                      </w:pPr>
                      <w:r w:rsidRPr="00E036B7">
                        <w:rPr>
                          <w:rFonts w:eastAsia="Times New Roman"/>
                          <w:i/>
                          <w:iCs/>
                          <w:sz w:val="20"/>
                          <w:szCs w:val="20"/>
                        </w:rPr>
                        <w:t xml:space="preserve">per il tramite del Consiglio Nazionale accedendo alla nuova piattaforma ArSOS (disponibile nella sezione iscritti/ArSOS presente nell'homepage del sito del Consiglio Nazionale </w:t>
                      </w:r>
                      <w:hyperlink r:id="rId14" w:history="1">
                        <w:r w:rsidRPr="00E036B7">
                          <w:rPr>
                            <w:rStyle w:val="Collegamentoipertestuale"/>
                            <w:rFonts w:ascii="Times New Roman" w:hAnsi="Times New Roman" w:cs="Times New Roman"/>
                            <w:sz w:val="16"/>
                            <w:szCs w:val="16"/>
                          </w:rPr>
                          <w:t>https://commercialisti.it/visualizzatore-articolo?_articleId=1515398</w:t>
                        </w:r>
                      </w:hyperlink>
                      <w:r w:rsidRPr="00E036B7">
                        <w:rPr>
                          <w:rFonts w:eastAsia="Times New Roman"/>
                          <w:i/>
                          <w:iCs/>
                          <w:sz w:val="20"/>
                          <w:szCs w:val="20"/>
                        </w:rPr>
                        <w:t>)</w:t>
                      </w:r>
                    </w:p>
                    <w:p w14:paraId="7EB4A84D" w14:textId="77777777" w:rsidR="00E036B7" w:rsidRPr="00E036B7" w:rsidRDefault="00E036B7" w:rsidP="00203903">
                      <w:pPr>
                        <w:pStyle w:val="Paragrafoelenco"/>
                        <w:ind w:left="0"/>
                        <w:jc w:val="both"/>
                        <w:rPr>
                          <w:rFonts w:eastAsia="Times New Roman"/>
                          <w:i/>
                          <w:iCs/>
                          <w:sz w:val="16"/>
                          <w:szCs w:val="16"/>
                        </w:rPr>
                      </w:pPr>
                      <w:r w:rsidRPr="00E036B7">
                        <w:rPr>
                          <w:rFonts w:eastAsia="Times New Roman"/>
                          <w:i/>
                          <w:iCs/>
                          <w:sz w:val="20"/>
                          <w:szCs w:val="20"/>
                        </w:rPr>
                        <w:t xml:space="preserve">Al fine di individuare una operazione sospetta occorre fare riferimento agli indicatori, schemi e comunicazioni inerenti a profili di anomalia pubblicati e periodicamente aggiornati dall’UIF </w:t>
                      </w:r>
                      <w:hyperlink r:id="rId15" w:history="1">
                        <w:r w:rsidRPr="00E036B7">
                          <w:rPr>
                            <w:rStyle w:val="Collegamentoipertestuale"/>
                            <w:rFonts w:ascii="Times New Roman" w:hAnsi="Times New Roman" w:cs="Times New Roman"/>
                            <w:sz w:val="16"/>
                            <w:szCs w:val="16"/>
                          </w:rPr>
                          <w:t>https://uif.bancaditalia.it/normativa/norm-indicatori-anomalia/index.html?com.dotmarketing.htmlpage.language=102</w:t>
                        </w:r>
                      </w:hyperlink>
                    </w:p>
                    <w:p w14:paraId="73A99D09" w14:textId="77777777" w:rsidR="00E036B7" w:rsidRPr="00E036B7" w:rsidRDefault="00E036B7" w:rsidP="00203903">
                      <w:pPr>
                        <w:pStyle w:val="Paragrafoelenco"/>
                        <w:ind w:left="0"/>
                        <w:jc w:val="both"/>
                        <w:rPr>
                          <w:i/>
                          <w:iCs/>
                          <w:sz w:val="20"/>
                          <w:szCs w:val="20"/>
                        </w:rPr>
                      </w:pPr>
                      <w:r w:rsidRPr="00E036B7">
                        <w:rPr>
                          <w:rFonts w:eastAsia="Times New Roman"/>
                          <w:i/>
                          <w:iCs/>
                          <w:sz w:val="20"/>
                          <w:szCs w:val="20"/>
                        </w:rPr>
                        <w:t>La segnalazione è anonima ed è vietato ai soggetti tenuti alla segnalazione di un'operazione sospetta di dare comunicazione al cliente interessato o a terzi dell'avvenuta segnalazione</w:t>
                      </w:r>
                    </w:p>
                    <w:p w14:paraId="4CFA6744" w14:textId="77777777" w:rsidR="00E036B7" w:rsidRDefault="00E036B7" w:rsidP="00203903">
                      <w:pPr>
                        <w:pStyle w:val="Paragrafoelenco"/>
                        <w:ind w:left="0"/>
                        <w:jc w:val="both"/>
                        <w:rPr>
                          <w:i/>
                          <w:iCs/>
                          <w:sz w:val="20"/>
                          <w:szCs w:val="20"/>
                        </w:rPr>
                      </w:pPr>
                      <w:bookmarkStart w:id="34" w:name="_Hlk145523334"/>
                      <w:r w:rsidRPr="00E036B7">
                        <w:rPr>
                          <w:i/>
                          <w:iCs/>
                          <w:sz w:val="20"/>
                          <w:szCs w:val="20"/>
                        </w:rPr>
                        <w:t xml:space="preserve">Sotto il profilo normativo gli adempimenti sono normati dagli articoli 35-37-38 e 39 </w:t>
                      </w:r>
                      <w:bookmarkStart w:id="35" w:name="_Hlk145523292"/>
                      <w:r w:rsidRPr="00E036B7">
                        <w:rPr>
                          <w:i/>
                          <w:iCs/>
                          <w:sz w:val="20"/>
                          <w:szCs w:val="20"/>
                        </w:rPr>
                        <w:t xml:space="preserve">del </w:t>
                      </w:r>
                      <w:proofErr w:type="spellStart"/>
                      <w:r w:rsidR="00203903">
                        <w:rPr>
                          <w:i/>
                          <w:iCs/>
                          <w:sz w:val="20"/>
                          <w:szCs w:val="20"/>
                        </w:rPr>
                        <w:t>D</w:t>
                      </w:r>
                      <w:r w:rsidRPr="00E036B7">
                        <w:rPr>
                          <w:i/>
                          <w:iCs/>
                          <w:sz w:val="20"/>
                          <w:szCs w:val="20"/>
                        </w:rPr>
                        <w:t>.</w:t>
                      </w:r>
                      <w:r w:rsidR="00203903">
                        <w:rPr>
                          <w:i/>
                          <w:iCs/>
                          <w:sz w:val="20"/>
                          <w:szCs w:val="20"/>
                        </w:rPr>
                        <w:t>L</w:t>
                      </w:r>
                      <w:r w:rsidRPr="00E036B7">
                        <w:rPr>
                          <w:i/>
                          <w:iCs/>
                          <w:sz w:val="20"/>
                          <w:szCs w:val="20"/>
                        </w:rPr>
                        <w:t>gs.</w:t>
                      </w:r>
                      <w:proofErr w:type="spellEnd"/>
                      <w:r w:rsidRPr="00E036B7">
                        <w:rPr>
                          <w:i/>
                          <w:iCs/>
                          <w:sz w:val="20"/>
                          <w:szCs w:val="20"/>
                        </w:rPr>
                        <w:t xml:space="preserve"> 231/2007</w:t>
                      </w:r>
                      <w:bookmarkEnd w:id="34"/>
                      <w:bookmarkEnd w:id="35"/>
                      <w:r w:rsidRPr="00E036B7">
                        <w:rPr>
                          <w:i/>
                          <w:iCs/>
                          <w:sz w:val="20"/>
                          <w:szCs w:val="20"/>
                        </w:rPr>
                        <w:t>.</w:t>
                      </w:r>
                    </w:p>
                    <w:p w14:paraId="3D58856D" w14:textId="77777777" w:rsidR="00BA1FEB" w:rsidRPr="00E036B7" w:rsidRDefault="00BA1FEB" w:rsidP="00BA1FEB">
                      <w:pPr>
                        <w:pStyle w:val="Paragrafoelenco"/>
                        <w:jc w:val="both"/>
                        <w:rPr>
                          <w:i/>
                          <w:iCs/>
                          <w:sz w:val="20"/>
                          <w:szCs w:val="20"/>
                        </w:rPr>
                      </w:pPr>
                    </w:p>
                    <w:p w14:paraId="08038BC1" w14:textId="77777777" w:rsidR="00E036B7" w:rsidRPr="00E036B7" w:rsidRDefault="00E036B7" w:rsidP="00E036B7">
                      <w:pPr>
                        <w:jc w:val="both"/>
                        <w:rPr>
                          <w:b/>
                          <w:iCs/>
                          <w:smallCaps/>
                          <w:sz w:val="20"/>
                          <w:szCs w:val="20"/>
                        </w:rPr>
                      </w:pPr>
                      <w:r w:rsidRPr="00E036B7">
                        <w:rPr>
                          <w:b/>
                          <w:iCs/>
                          <w:smallCaps/>
                          <w:sz w:val="20"/>
                          <w:szCs w:val="20"/>
                        </w:rPr>
                        <w:t>Violazione alle disposizioni relative alle limitazioni nell’utilizzo del denaro contante – comunicazione alla ragioneria dello stato</w:t>
                      </w:r>
                    </w:p>
                    <w:p w14:paraId="0B1526D6" w14:textId="77777777" w:rsidR="00E036B7" w:rsidRPr="00E036B7" w:rsidRDefault="00E036B7" w:rsidP="00203903">
                      <w:pPr>
                        <w:pStyle w:val="Paragrafoelenco"/>
                        <w:ind w:left="0"/>
                        <w:jc w:val="both"/>
                        <w:rPr>
                          <w:rFonts w:ascii="Times New Roman" w:hAnsi="Times New Roman" w:cs="Times New Roman"/>
                          <w:i/>
                          <w:iCs/>
                          <w:sz w:val="16"/>
                          <w:szCs w:val="16"/>
                        </w:rPr>
                      </w:pPr>
                      <w:r w:rsidRPr="00E036B7">
                        <w:rPr>
                          <w:i/>
                          <w:iCs/>
                          <w:sz w:val="20"/>
                          <w:szCs w:val="20"/>
                        </w:rPr>
                        <w:t xml:space="preserve">Si </w:t>
                      </w:r>
                      <w:r w:rsidR="0079258E">
                        <w:rPr>
                          <w:i/>
                          <w:iCs/>
                          <w:sz w:val="20"/>
                          <w:szCs w:val="20"/>
                        </w:rPr>
                        <w:t>rammenta</w:t>
                      </w:r>
                      <w:r w:rsidR="0079258E" w:rsidRPr="00E036B7">
                        <w:rPr>
                          <w:i/>
                          <w:iCs/>
                          <w:sz w:val="20"/>
                          <w:szCs w:val="20"/>
                        </w:rPr>
                        <w:t xml:space="preserve"> </w:t>
                      </w:r>
                      <w:r w:rsidRPr="00E036B7">
                        <w:rPr>
                          <w:i/>
                          <w:iCs/>
                          <w:sz w:val="20"/>
                          <w:szCs w:val="20"/>
                        </w:rPr>
                        <w:t xml:space="preserve">che in caso di violazione delle disposizioni in materia di limitazione nell’utilizzo del denaro contante di cui all’articolo 49 del </w:t>
                      </w:r>
                      <w:proofErr w:type="spellStart"/>
                      <w:r w:rsidR="00203903">
                        <w:rPr>
                          <w:i/>
                          <w:iCs/>
                          <w:sz w:val="20"/>
                          <w:szCs w:val="20"/>
                        </w:rPr>
                        <w:t>D</w:t>
                      </w:r>
                      <w:r w:rsidRPr="00E036B7">
                        <w:rPr>
                          <w:i/>
                          <w:iCs/>
                          <w:sz w:val="20"/>
                          <w:szCs w:val="20"/>
                        </w:rPr>
                        <w:t>.</w:t>
                      </w:r>
                      <w:r w:rsidR="00203903">
                        <w:rPr>
                          <w:i/>
                          <w:iCs/>
                          <w:sz w:val="20"/>
                          <w:szCs w:val="20"/>
                        </w:rPr>
                        <w:t>L</w:t>
                      </w:r>
                      <w:r w:rsidRPr="00E036B7">
                        <w:rPr>
                          <w:i/>
                          <w:iCs/>
                          <w:sz w:val="20"/>
                          <w:szCs w:val="20"/>
                        </w:rPr>
                        <w:t>gs.</w:t>
                      </w:r>
                      <w:proofErr w:type="spellEnd"/>
                      <w:r w:rsidRPr="00E036B7">
                        <w:rPr>
                          <w:i/>
                          <w:iCs/>
                          <w:sz w:val="20"/>
                          <w:szCs w:val="20"/>
                        </w:rPr>
                        <w:t xml:space="preserve"> 231/2007 occorre effettuare una comunicazione alla ragioneria Generale dello Stato tramite l’applicativo SIAR-</w:t>
                      </w:r>
                      <w:r w:rsidRPr="00E036B7">
                        <w:rPr>
                          <w:sz w:val="20"/>
                          <w:szCs w:val="20"/>
                        </w:rPr>
                        <w:t xml:space="preserve"> </w:t>
                      </w:r>
                      <w:hyperlink r:id="rId16" w:history="1">
                        <w:r w:rsidRPr="00E036B7">
                          <w:rPr>
                            <w:rStyle w:val="Collegamentoipertestuale"/>
                            <w:rFonts w:ascii="Times New Roman" w:hAnsi="Times New Roman" w:cs="Times New Roman"/>
                            <w:i/>
                            <w:iCs/>
                            <w:sz w:val="16"/>
                            <w:szCs w:val="16"/>
                          </w:rPr>
                          <w:t>https://www.rgs.mef.gov.it/VERSIONE-I/news/Ispettorati/2018/news_19_aprile_2018/index.html</w:t>
                        </w:r>
                      </w:hyperlink>
                    </w:p>
                    <w:p w14:paraId="457F8A4D" w14:textId="77777777" w:rsidR="00E036B7" w:rsidRDefault="00E036B7" w:rsidP="00203903">
                      <w:pPr>
                        <w:pStyle w:val="Paragrafoelenco"/>
                        <w:ind w:left="0"/>
                        <w:jc w:val="both"/>
                        <w:rPr>
                          <w:i/>
                          <w:iCs/>
                          <w:sz w:val="20"/>
                          <w:szCs w:val="20"/>
                        </w:rPr>
                      </w:pPr>
                      <w:r w:rsidRPr="00E036B7">
                        <w:rPr>
                          <w:i/>
                          <w:iCs/>
                          <w:sz w:val="20"/>
                          <w:szCs w:val="20"/>
                        </w:rPr>
                        <w:t>Sotto il profilo normativo tale adempimento è normato dagli articoli 49-50 e 51 del d.lgs. 231/2007</w:t>
                      </w:r>
                      <w:r w:rsidR="00203903">
                        <w:rPr>
                          <w:i/>
                          <w:iCs/>
                          <w:sz w:val="20"/>
                          <w:szCs w:val="20"/>
                        </w:rPr>
                        <w:t>.</w:t>
                      </w:r>
                    </w:p>
                    <w:p w14:paraId="48E98C68" w14:textId="77777777" w:rsidR="00BA1FEB" w:rsidRPr="00E036B7" w:rsidRDefault="00BA1FEB" w:rsidP="00BA1FEB">
                      <w:pPr>
                        <w:pStyle w:val="Paragrafoelenco"/>
                        <w:ind w:left="0"/>
                        <w:jc w:val="both"/>
                        <w:rPr>
                          <w:i/>
                          <w:iCs/>
                          <w:sz w:val="20"/>
                          <w:szCs w:val="20"/>
                        </w:rPr>
                      </w:pPr>
                    </w:p>
                  </w:txbxContent>
                </v:textbox>
                <w10:anchorlock/>
              </v:shape>
            </w:pict>
          </mc:Fallback>
        </mc:AlternateContent>
      </w:r>
    </w:p>
    <w:p w14:paraId="3AB8D4EB" w14:textId="77777777" w:rsidR="00423C15" w:rsidRPr="0021535B" w:rsidRDefault="00423C15">
      <w:pPr>
        <w:autoSpaceDE w:val="0"/>
        <w:autoSpaceDN w:val="0"/>
        <w:adjustRightInd w:val="0"/>
        <w:spacing w:after="120"/>
        <w:jc w:val="both"/>
        <w:rPr>
          <w:rFonts w:ascii="Avenir Book" w:hAnsi="Avenir Book"/>
          <w:b/>
          <w:bCs/>
          <w:u w:val="single"/>
          <w:lang w:val="it"/>
        </w:rPr>
      </w:pPr>
      <w:r w:rsidRPr="0021535B">
        <w:rPr>
          <w:rFonts w:ascii="Avenir Book" w:hAnsi="Avenir Book"/>
          <w:b/>
          <w:bCs/>
          <w:u w:val="single"/>
          <w:lang w:val="it"/>
        </w:rPr>
        <w:t>Obbligo di segnalazione di operazioni sospette (artt. 35, 37, 38 e 39)</w:t>
      </w:r>
    </w:p>
    <w:p w14:paraId="5FCD0F37" w14:textId="77777777" w:rsidR="00094765" w:rsidRPr="006D1601" w:rsidRDefault="00094765" w:rsidP="00094765">
      <w:pPr>
        <w:autoSpaceDE w:val="0"/>
        <w:autoSpaceDN w:val="0"/>
        <w:adjustRightInd w:val="0"/>
        <w:spacing w:after="120"/>
        <w:jc w:val="both"/>
        <w:rPr>
          <w:rFonts w:ascii="Avenir Book" w:hAnsi="Avenir Book"/>
          <w:lang w:val="it"/>
        </w:rPr>
      </w:pPr>
      <w:r w:rsidRPr="0021535B">
        <w:rPr>
          <w:rFonts w:ascii="Avenir Book" w:hAnsi="Avenir Book"/>
          <w:b/>
          <w:lang w:val="it"/>
        </w:rPr>
        <w:t xml:space="preserve">1 </w:t>
      </w:r>
      <w:r w:rsidRPr="0021535B">
        <w:rPr>
          <w:rFonts w:ascii="Avenir Book" w:hAnsi="Avenir Book"/>
          <w:lang w:val="it"/>
        </w:rPr>
        <w:t xml:space="preserve">- Il soggetto obbligato </w:t>
      </w:r>
      <w:r w:rsidR="00D359EE" w:rsidRPr="00915319">
        <w:rPr>
          <w:rFonts w:ascii="Avenir Book" w:hAnsi="Avenir Book"/>
          <w:lang w:val="it"/>
        </w:rPr>
        <w:t>è a conoscenza</w:t>
      </w:r>
      <w:r w:rsidR="00D359EE" w:rsidRPr="0021535B">
        <w:rPr>
          <w:rFonts w:ascii="Avenir Book" w:hAnsi="Avenir Book"/>
          <w:lang w:val="it"/>
        </w:rPr>
        <w:t xml:space="preserve"> </w:t>
      </w:r>
      <w:r w:rsidRPr="0021535B">
        <w:rPr>
          <w:rFonts w:ascii="Avenir Book" w:hAnsi="Avenir Book"/>
          <w:lang w:val="it"/>
        </w:rPr>
        <w:t>degli indicatori di anomalia che vengono periodicamente aggiornati e pubblicati dall’UIF?</w:t>
      </w:r>
    </w:p>
    <w:p w14:paraId="58CD94A2" w14:textId="77777777" w:rsidR="00094765" w:rsidRPr="006D1601" w:rsidRDefault="0009476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1"/>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Sì</w:t>
      </w:r>
    </w:p>
    <w:p w14:paraId="61CBFB04" w14:textId="77777777" w:rsidR="00094765" w:rsidRPr="006D1601" w:rsidRDefault="0009476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6969C56E" w14:textId="77777777" w:rsidR="00094765" w:rsidRPr="006D1601" w:rsidRDefault="00094765" w:rsidP="00094765">
      <w:pPr>
        <w:autoSpaceDE w:val="0"/>
        <w:autoSpaceDN w:val="0"/>
        <w:adjustRightInd w:val="0"/>
        <w:spacing w:after="120"/>
        <w:jc w:val="both"/>
        <w:rPr>
          <w:rFonts w:ascii="Avenir Book" w:hAnsi="Avenir Book"/>
          <w:b/>
          <w:lang w:val="it"/>
        </w:rPr>
      </w:pPr>
    </w:p>
    <w:p w14:paraId="19C80C44" w14:textId="629BF715" w:rsidR="00094765" w:rsidRPr="006D1601" w:rsidRDefault="00094765" w:rsidP="00094765">
      <w:pPr>
        <w:autoSpaceDE w:val="0"/>
        <w:autoSpaceDN w:val="0"/>
        <w:adjustRightInd w:val="0"/>
        <w:spacing w:after="120"/>
        <w:jc w:val="both"/>
        <w:rPr>
          <w:rFonts w:ascii="Avenir Book" w:hAnsi="Avenir Book"/>
          <w:lang w:val="it"/>
        </w:rPr>
      </w:pPr>
      <w:r w:rsidRPr="006D1601">
        <w:rPr>
          <w:rFonts w:ascii="Avenir Book" w:hAnsi="Avenir Book"/>
          <w:b/>
          <w:lang w:val="it"/>
        </w:rPr>
        <w:t xml:space="preserve">2 </w:t>
      </w:r>
      <w:r w:rsidRPr="006D1601">
        <w:rPr>
          <w:rFonts w:ascii="Avenir Book" w:hAnsi="Avenir Book"/>
          <w:lang w:val="it"/>
        </w:rPr>
        <w:t>- Il soggetto obbligato è consapevole dell’obbligo di segnalazione in caso di operazioni sospette di riciclaggio e finanziamento del terrorismo?</w:t>
      </w:r>
    </w:p>
    <w:p w14:paraId="2A8B577C" w14:textId="77777777" w:rsidR="00094765" w:rsidRPr="006D1601" w:rsidRDefault="0009476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1"/>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Sì</w:t>
      </w:r>
    </w:p>
    <w:p w14:paraId="3EA7EE2A" w14:textId="77777777" w:rsidR="00094765" w:rsidRPr="006D1601" w:rsidRDefault="0009476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4B688AFD" w14:textId="77777777" w:rsidR="00423C15" w:rsidRPr="006D1601" w:rsidRDefault="00423C15">
      <w:pPr>
        <w:autoSpaceDE w:val="0"/>
        <w:autoSpaceDN w:val="0"/>
        <w:adjustRightInd w:val="0"/>
        <w:spacing w:after="120"/>
        <w:jc w:val="both"/>
        <w:rPr>
          <w:rFonts w:ascii="Avenir Book" w:hAnsi="Avenir Book"/>
          <w:b/>
          <w:lang w:val="it"/>
        </w:rPr>
      </w:pPr>
    </w:p>
    <w:p w14:paraId="04A8DB90" w14:textId="77777777" w:rsidR="00423C15" w:rsidRPr="006D1601" w:rsidRDefault="00094765">
      <w:pPr>
        <w:autoSpaceDE w:val="0"/>
        <w:autoSpaceDN w:val="0"/>
        <w:adjustRightInd w:val="0"/>
        <w:spacing w:after="120"/>
        <w:jc w:val="both"/>
        <w:rPr>
          <w:rFonts w:ascii="Avenir Book" w:hAnsi="Avenir Book"/>
          <w:lang w:val="it"/>
        </w:rPr>
      </w:pPr>
      <w:r w:rsidRPr="0021535B">
        <w:rPr>
          <w:rFonts w:ascii="Avenir Book" w:hAnsi="Avenir Book"/>
          <w:b/>
          <w:lang w:val="it"/>
        </w:rPr>
        <w:t>3</w:t>
      </w:r>
      <w:r w:rsidR="00423C15" w:rsidRPr="0021535B">
        <w:rPr>
          <w:rFonts w:ascii="Avenir Book" w:hAnsi="Avenir Book"/>
          <w:lang w:val="it"/>
        </w:rPr>
        <w:t xml:space="preserve"> </w:t>
      </w:r>
      <w:r w:rsidR="00423C15" w:rsidRPr="00915319">
        <w:rPr>
          <w:rFonts w:ascii="Avenir Book" w:hAnsi="Avenir Book"/>
          <w:lang w:val="it"/>
        </w:rPr>
        <w:t xml:space="preserve">- </w:t>
      </w:r>
      <w:r w:rsidR="00D359EE" w:rsidRPr="00915319">
        <w:rPr>
          <w:rFonts w:ascii="Avenir Book" w:hAnsi="Avenir Book"/>
          <w:lang w:val="it"/>
        </w:rPr>
        <w:t>I</w:t>
      </w:r>
      <w:r w:rsidR="00423C15" w:rsidRPr="00915319">
        <w:rPr>
          <w:rFonts w:ascii="Avenir Book" w:hAnsi="Avenir Book"/>
          <w:lang w:val="it"/>
        </w:rPr>
        <w:t>l</w:t>
      </w:r>
      <w:r w:rsidR="00423C15" w:rsidRPr="0021535B">
        <w:rPr>
          <w:rFonts w:ascii="Avenir Book" w:hAnsi="Avenir Book"/>
          <w:lang w:val="it"/>
        </w:rPr>
        <w:t xml:space="preserve"> </w:t>
      </w:r>
      <w:r w:rsidR="002F692E" w:rsidRPr="0021535B">
        <w:rPr>
          <w:rFonts w:ascii="Avenir Book" w:hAnsi="Avenir Book"/>
          <w:lang w:val="it"/>
        </w:rPr>
        <w:t xml:space="preserve">soggetto obbligato </w:t>
      </w:r>
      <w:r w:rsidR="00423C15" w:rsidRPr="0021535B">
        <w:rPr>
          <w:rFonts w:ascii="Avenir Book" w:hAnsi="Avenir Book"/>
          <w:lang w:val="it"/>
        </w:rPr>
        <w:t>è consapevole del divieto di comunicazione</w:t>
      </w:r>
      <w:r w:rsidR="00032EC4" w:rsidRPr="0021535B">
        <w:rPr>
          <w:rStyle w:val="Rimandonotaapidipagina"/>
          <w:rFonts w:ascii="Avenir Book" w:hAnsi="Avenir Book"/>
          <w:lang w:val="it"/>
        </w:rPr>
        <w:footnoteReference w:id="1"/>
      </w:r>
      <w:r w:rsidR="00423C15" w:rsidRPr="0021535B">
        <w:rPr>
          <w:rFonts w:ascii="Avenir Book" w:hAnsi="Avenir Book"/>
          <w:lang w:val="it"/>
        </w:rPr>
        <w:t xml:space="preserve"> al cliente interessato o a terzi dell’avvenuta segnalazione, dell’invio di ulteriori informazioni richieste dalla UIF o dell’esistenza</w:t>
      </w:r>
      <w:r w:rsidR="00423C15" w:rsidRPr="006D1601">
        <w:rPr>
          <w:rFonts w:ascii="Avenir Book" w:hAnsi="Avenir Book"/>
          <w:lang w:val="it"/>
        </w:rPr>
        <w:t xml:space="preserve"> ovvero della probabilità di indagini o approfondimenti in materia di riciclaggio o di finanziamento del terrorismo?</w:t>
      </w:r>
    </w:p>
    <w:p w14:paraId="5CFBDA02"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fldChar w:fldCharType="begin">
          <w:ffData>
            <w:name w:val="Controllo101"/>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Sì</w:t>
      </w:r>
    </w:p>
    <w:p w14:paraId="44E76F7E" w14:textId="77777777" w:rsidR="00423C15" w:rsidRPr="006D1601" w:rsidRDefault="00423C15" w:rsidP="00143EE1">
      <w:pPr>
        <w:autoSpaceDE w:val="0"/>
        <w:autoSpaceDN w:val="0"/>
        <w:adjustRightInd w:val="0"/>
        <w:spacing w:after="120"/>
        <w:ind w:left="567"/>
        <w:rPr>
          <w:rFonts w:ascii="Avenir Book" w:hAnsi="Avenir Book"/>
          <w:lang w:val="it"/>
        </w:rPr>
      </w:pPr>
      <w:r w:rsidRPr="006D1601">
        <w:rPr>
          <w:rFonts w:ascii="Avenir Book" w:hAnsi="Avenir Book"/>
          <w:lang w:val="it"/>
        </w:rPr>
        <w:lastRenderedPageBreak/>
        <w:fldChar w:fldCharType="begin">
          <w:ffData>
            <w:name w:val="Controllo10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7DAD1CC5" w14:textId="77777777" w:rsidR="00423C15" w:rsidRPr="006D1601" w:rsidRDefault="00423C15">
      <w:pPr>
        <w:autoSpaceDE w:val="0"/>
        <w:autoSpaceDN w:val="0"/>
        <w:adjustRightInd w:val="0"/>
        <w:spacing w:after="120"/>
        <w:jc w:val="both"/>
        <w:rPr>
          <w:rFonts w:ascii="Avenir Book" w:hAnsi="Avenir Book"/>
          <w:b/>
          <w:lang w:val="it"/>
        </w:rPr>
      </w:pPr>
    </w:p>
    <w:p w14:paraId="7535B643" w14:textId="77777777" w:rsidR="00D359EE" w:rsidRPr="0021535B" w:rsidRDefault="00094765" w:rsidP="006A1342">
      <w:pPr>
        <w:autoSpaceDE w:val="0"/>
        <w:autoSpaceDN w:val="0"/>
        <w:adjustRightInd w:val="0"/>
        <w:spacing w:after="120"/>
        <w:jc w:val="both"/>
        <w:rPr>
          <w:rFonts w:ascii="Avenir Book" w:hAnsi="Avenir Book"/>
          <w:lang w:val="it"/>
        </w:rPr>
      </w:pPr>
      <w:r w:rsidRPr="00915319">
        <w:rPr>
          <w:rFonts w:ascii="Avenir Book" w:hAnsi="Avenir Book"/>
          <w:b/>
          <w:lang w:val="it"/>
        </w:rPr>
        <w:t>4</w:t>
      </w:r>
      <w:r w:rsidR="00423C15" w:rsidRPr="00915319">
        <w:rPr>
          <w:rFonts w:ascii="Avenir Book" w:hAnsi="Avenir Book"/>
          <w:lang w:val="it"/>
        </w:rPr>
        <w:t xml:space="preserve"> </w:t>
      </w:r>
      <w:r w:rsidRPr="00915319">
        <w:rPr>
          <w:rFonts w:ascii="Avenir Book" w:hAnsi="Avenir Book"/>
          <w:lang w:val="it"/>
        </w:rPr>
        <w:t>–</w:t>
      </w:r>
      <w:r w:rsidR="00423C15" w:rsidRPr="00915319">
        <w:rPr>
          <w:rFonts w:ascii="Avenir Book" w:hAnsi="Avenir Book"/>
          <w:lang w:val="it"/>
        </w:rPr>
        <w:t xml:space="preserve"> </w:t>
      </w:r>
      <w:r w:rsidR="00D359EE" w:rsidRPr="00915319">
        <w:rPr>
          <w:rFonts w:ascii="Avenir Book" w:hAnsi="Avenir Book"/>
          <w:lang w:val="it"/>
        </w:rPr>
        <w:t>Il soggetto obbligato è consapevole che il divieto di comunicazione di cui al punto precedente non si estende alla Guardia di Finanza in occasione dei controlli sull’osservanza delle disposizioni di cui al D. Lgs. 231/2007?</w:t>
      </w:r>
    </w:p>
    <w:p w14:paraId="289E1C8E" w14:textId="77777777" w:rsidR="00D359EE" w:rsidRPr="00915319" w:rsidRDefault="00D359EE" w:rsidP="00D359EE">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104"/>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Sì</w:t>
      </w:r>
    </w:p>
    <w:p w14:paraId="54BA42EF" w14:textId="77777777" w:rsidR="00D359EE" w:rsidRPr="0021535B" w:rsidRDefault="00D359EE" w:rsidP="00D359EE">
      <w:pPr>
        <w:autoSpaceDE w:val="0"/>
        <w:autoSpaceDN w:val="0"/>
        <w:adjustRightInd w:val="0"/>
        <w:spacing w:after="120"/>
        <w:ind w:left="567"/>
        <w:rPr>
          <w:rFonts w:ascii="Avenir Book" w:hAnsi="Avenir Book"/>
          <w:lang w:val="it"/>
        </w:rPr>
      </w:pPr>
      <w:r w:rsidRPr="00915319">
        <w:rPr>
          <w:rFonts w:ascii="Avenir Book" w:hAnsi="Avenir Book"/>
          <w:lang w:val="it"/>
        </w:rPr>
        <w:fldChar w:fldCharType="begin">
          <w:ffData>
            <w:name w:val="Controllo105"/>
            <w:enabled/>
            <w:calcOnExit w:val="0"/>
            <w:checkBox>
              <w:sizeAuto/>
              <w:default w:val="0"/>
            </w:checkBox>
          </w:ffData>
        </w:fldChar>
      </w:r>
      <w:r w:rsidRPr="00915319">
        <w:rPr>
          <w:rFonts w:ascii="Avenir Book" w:hAnsi="Avenir Book"/>
          <w:lang w:val="it"/>
        </w:rPr>
        <w:instrText xml:space="preserve"> FORMCHECKBOX </w:instrText>
      </w:r>
      <w:r w:rsidRPr="00915319">
        <w:rPr>
          <w:rFonts w:ascii="Avenir Book" w:hAnsi="Avenir Book"/>
          <w:lang w:val="it"/>
        </w:rPr>
      </w:r>
      <w:r w:rsidRPr="00915319">
        <w:rPr>
          <w:rFonts w:ascii="Avenir Book" w:hAnsi="Avenir Book"/>
          <w:lang w:val="it"/>
        </w:rPr>
        <w:fldChar w:fldCharType="separate"/>
      </w:r>
      <w:r w:rsidRPr="00915319">
        <w:rPr>
          <w:rFonts w:ascii="Avenir Book" w:hAnsi="Avenir Book"/>
          <w:lang w:val="it"/>
        </w:rPr>
        <w:fldChar w:fldCharType="end"/>
      </w:r>
      <w:r w:rsidRPr="00915319">
        <w:rPr>
          <w:rFonts w:ascii="Avenir Book" w:hAnsi="Avenir Book"/>
          <w:lang w:val="it"/>
        </w:rPr>
        <w:t xml:space="preserve"> No</w:t>
      </w:r>
    </w:p>
    <w:p w14:paraId="08A6B261" w14:textId="77777777" w:rsidR="00D359EE" w:rsidRPr="0021535B" w:rsidRDefault="00D359EE" w:rsidP="006A1342">
      <w:pPr>
        <w:autoSpaceDE w:val="0"/>
        <w:autoSpaceDN w:val="0"/>
        <w:adjustRightInd w:val="0"/>
        <w:spacing w:after="120"/>
        <w:jc w:val="both"/>
        <w:rPr>
          <w:rFonts w:ascii="Avenir Book" w:hAnsi="Avenir Book"/>
          <w:lang w:val="it"/>
        </w:rPr>
      </w:pPr>
    </w:p>
    <w:p w14:paraId="7E15E7C2" w14:textId="77777777" w:rsidR="00423C15" w:rsidRPr="0021535B" w:rsidRDefault="00D359EE" w:rsidP="006A1342">
      <w:pPr>
        <w:autoSpaceDE w:val="0"/>
        <w:autoSpaceDN w:val="0"/>
        <w:adjustRightInd w:val="0"/>
        <w:spacing w:after="120"/>
        <w:jc w:val="both"/>
        <w:rPr>
          <w:rFonts w:ascii="Avenir Book" w:hAnsi="Avenir Book"/>
          <w:lang w:val="it"/>
        </w:rPr>
      </w:pPr>
      <w:r w:rsidRPr="00915319">
        <w:rPr>
          <w:rFonts w:ascii="Avenir Book" w:hAnsi="Avenir Book"/>
          <w:b/>
          <w:bCs/>
          <w:lang w:val="it"/>
        </w:rPr>
        <w:t>5</w:t>
      </w:r>
      <w:r w:rsidRPr="0021535B">
        <w:rPr>
          <w:rFonts w:ascii="Avenir Book" w:hAnsi="Avenir Book"/>
          <w:lang w:val="it"/>
        </w:rPr>
        <w:t xml:space="preserve">- </w:t>
      </w:r>
      <w:r w:rsidR="00094765" w:rsidRPr="0021535B">
        <w:rPr>
          <w:rFonts w:ascii="Avenir Book" w:hAnsi="Avenir Book"/>
          <w:lang w:val="it"/>
        </w:rPr>
        <w:t xml:space="preserve">Il soggetto obbligato è </w:t>
      </w:r>
      <w:r w:rsidR="00EE58F6" w:rsidRPr="0021535B">
        <w:rPr>
          <w:rFonts w:ascii="Avenir Book" w:hAnsi="Avenir Book"/>
          <w:lang w:val="it"/>
        </w:rPr>
        <w:t xml:space="preserve">consapevole di poter effettuare la segnalazione </w:t>
      </w:r>
      <w:r w:rsidR="00094765" w:rsidRPr="0021535B">
        <w:rPr>
          <w:rFonts w:ascii="Avenir Book" w:hAnsi="Avenir Book"/>
          <w:lang w:val="it"/>
        </w:rPr>
        <w:t>di operazion</w:t>
      </w:r>
      <w:r w:rsidR="00EE58F6" w:rsidRPr="0021535B">
        <w:rPr>
          <w:rFonts w:ascii="Avenir Book" w:hAnsi="Avenir Book"/>
          <w:lang w:val="it"/>
        </w:rPr>
        <w:t>e</w:t>
      </w:r>
      <w:r w:rsidR="00094765" w:rsidRPr="0021535B">
        <w:rPr>
          <w:rFonts w:ascii="Avenir Book" w:hAnsi="Avenir Book"/>
          <w:lang w:val="it"/>
        </w:rPr>
        <w:t xml:space="preserve"> sospett</w:t>
      </w:r>
      <w:r w:rsidR="00EE58F6" w:rsidRPr="0021535B">
        <w:rPr>
          <w:rFonts w:ascii="Avenir Book" w:hAnsi="Avenir Book"/>
          <w:lang w:val="it"/>
        </w:rPr>
        <w:t>a</w:t>
      </w:r>
      <w:r w:rsidR="00094765" w:rsidRPr="0021535B">
        <w:rPr>
          <w:rFonts w:ascii="Avenir Book" w:hAnsi="Avenir Book"/>
          <w:lang w:val="it"/>
        </w:rPr>
        <w:t xml:space="preserve"> </w:t>
      </w:r>
      <w:r w:rsidR="00910A51" w:rsidRPr="0021535B">
        <w:rPr>
          <w:rFonts w:ascii="Avenir Book" w:hAnsi="Avenir Book"/>
          <w:lang w:val="it"/>
        </w:rPr>
        <w:t xml:space="preserve">direttamente alla UIF </w:t>
      </w:r>
      <w:r w:rsidR="00EE58F6" w:rsidRPr="0021535B">
        <w:rPr>
          <w:rFonts w:ascii="Avenir Book" w:hAnsi="Avenir Book"/>
          <w:lang w:val="it"/>
        </w:rPr>
        <w:t xml:space="preserve">o </w:t>
      </w:r>
      <w:r w:rsidR="00910A51" w:rsidRPr="0021535B">
        <w:rPr>
          <w:rFonts w:ascii="Avenir Book" w:hAnsi="Avenir Book"/>
          <w:lang w:val="it"/>
        </w:rPr>
        <w:t xml:space="preserve">tramite </w:t>
      </w:r>
      <w:r w:rsidR="00EE58F6" w:rsidRPr="0021535B">
        <w:rPr>
          <w:rFonts w:ascii="Avenir Book" w:hAnsi="Avenir Book"/>
          <w:lang w:val="it"/>
        </w:rPr>
        <w:t xml:space="preserve">l’apposito applicativo messo a disposizione dal </w:t>
      </w:r>
      <w:r w:rsidR="00910A51" w:rsidRPr="0021535B">
        <w:rPr>
          <w:rFonts w:ascii="Avenir Book" w:hAnsi="Avenir Book"/>
          <w:lang w:val="it"/>
        </w:rPr>
        <w:t>CNDCEC</w:t>
      </w:r>
      <w:r w:rsidR="00EE58F6" w:rsidRPr="0021535B">
        <w:rPr>
          <w:rFonts w:ascii="Avenir Book" w:hAnsi="Avenir Book"/>
          <w:lang w:val="it"/>
        </w:rPr>
        <w:t>?</w:t>
      </w:r>
    </w:p>
    <w:p w14:paraId="29690A58"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104"/>
            <w:enabled/>
            <w:calcOnExit w:val="0"/>
            <w:checkBox>
              <w:sizeAuto/>
              <w:default w:val="0"/>
            </w:checkBox>
          </w:ffData>
        </w:fldChar>
      </w:r>
      <w:bookmarkStart w:id="36" w:name="Controllo104"/>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36"/>
      <w:r w:rsidRPr="0021535B">
        <w:rPr>
          <w:rFonts w:ascii="Avenir Book" w:hAnsi="Avenir Book"/>
          <w:lang w:val="it"/>
        </w:rPr>
        <w:t xml:space="preserve"> </w:t>
      </w:r>
      <w:r w:rsidR="00910A51" w:rsidRPr="0021535B">
        <w:rPr>
          <w:rFonts w:ascii="Avenir Book" w:hAnsi="Avenir Book"/>
          <w:lang w:val="it"/>
        </w:rPr>
        <w:t>Sì</w:t>
      </w:r>
    </w:p>
    <w:p w14:paraId="3DBE9807" w14:textId="77777777" w:rsidR="00423C15" w:rsidRPr="0021535B" w:rsidRDefault="00423C15" w:rsidP="00143EE1">
      <w:pPr>
        <w:autoSpaceDE w:val="0"/>
        <w:autoSpaceDN w:val="0"/>
        <w:adjustRightInd w:val="0"/>
        <w:spacing w:after="120"/>
        <w:ind w:left="567"/>
        <w:rPr>
          <w:rFonts w:ascii="Avenir Book" w:hAnsi="Avenir Book"/>
          <w:lang w:val="it"/>
        </w:rPr>
      </w:pPr>
      <w:r w:rsidRPr="00B0097A">
        <w:rPr>
          <w:rFonts w:ascii="Avenir Book" w:hAnsi="Avenir Book"/>
          <w:lang w:val="it"/>
        </w:rPr>
        <w:fldChar w:fldCharType="begin">
          <w:ffData>
            <w:name w:val="Controllo105"/>
            <w:enabled/>
            <w:calcOnExit w:val="0"/>
            <w:checkBox>
              <w:sizeAuto/>
              <w:default w:val="0"/>
            </w:checkBox>
          </w:ffData>
        </w:fldChar>
      </w:r>
      <w:bookmarkStart w:id="37" w:name="Controllo105"/>
      <w:r w:rsidRPr="0021535B">
        <w:rPr>
          <w:rFonts w:ascii="Avenir Book" w:hAnsi="Avenir Book"/>
          <w:lang w:val="it"/>
        </w:rPr>
        <w:instrText xml:space="preserve"> FORMCHECKBOX </w:instrText>
      </w:r>
      <w:r w:rsidRPr="00B0097A">
        <w:rPr>
          <w:rFonts w:ascii="Avenir Book" w:hAnsi="Avenir Book"/>
          <w:lang w:val="it"/>
        </w:rPr>
      </w:r>
      <w:r w:rsidRPr="00B0097A">
        <w:rPr>
          <w:rFonts w:ascii="Avenir Book" w:hAnsi="Avenir Book"/>
          <w:lang w:val="it"/>
        </w:rPr>
        <w:fldChar w:fldCharType="separate"/>
      </w:r>
      <w:r w:rsidRPr="00B0097A">
        <w:rPr>
          <w:rFonts w:ascii="Avenir Book" w:hAnsi="Avenir Book"/>
          <w:lang w:val="it"/>
        </w:rPr>
        <w:fldChar w:fldCharType="end"/>
      </w:r>
      <w:bookmarkEnd w:id="37"/>
      <w:r w:rsidRPr="0021535B">
        <w:rPr>
          <w:rFonts w:ascii="Avenir Book" w:hAnsi="Avenir Book"/>
          <w:lang w:val="it"/>
        </w:rPr>
        <w:t xml:space="preserve"> </w:t>
      </w:r>
      <w:r w:rsidR="00910A51" w:rsidRPr="0021535B">
        <w:rPr>
          <w:rFonts w:ascii="Avenir Book" w:hAnsi="Avenir Book"/>
          <w:lang w:val="it"/>
        </w:rPr>
        <w:t>No</w:t>
      </w:r>
    </w:p>
    <w:p w14:paraId="53DB1803" w14:textId="77777777" w:rsidR="00423C15" w:rsidRPr="0021535B" w:rsidRDefault="00423C15">
      <w:pPr>
        <w:autoSpaceDE w:val="0"/>
        <w:autoSpaceDN w:val="0"/>
        <w:adjustRightInd w:val="0"/>
        <w:spacing w:after="120"/>
        <w:jc w:val="both"/>
        <w:rPr>
          <w:rFonts w:ascii="Avenir Book" w:hAnsi="Avenir Book"/>
          <w:b/>
          <w:lang w:val="it"/>
        </w:rPr>
      </w:pPr>
    </w:p>
    <w:p w14:paraId="17351245" w14:textId="77777777" w:rsidR="00423C15" w:rsidRPr="006D1601" w:rsidRDefault="00D359EE" w:rsidP="006A1342">
      <w:pPr>
        <w:autoSpaceDE w:val="0"/>
        <w:autoSpaceDN w:val="0"/>
        <w:adjustRightInd w:val="0"/>
        <w:spacing w:after="120"/>
        <w:jc w:val="both"/>
        <w:rPr>
          <w:rFonts w:ascii="Avenir Book" w:hAnsi="Avenir Book"/>
          <w:bCs/>
          <w:lang w:val="it"/>
        </w:rPr>
      </w:pPr>
      <w:r w:rsidRPr="00915319">
        <w:rPr>
          <w:rFonts w:ascii="Avenir Book" w:hAnsi="Avenir Book"/>
          <w:b/>
          <w:lang w:val="it"/>
        </w:rPr>
        <w:t>6</w:t>
      </w:r>
      <w:r w:rsidR="00423C15" w:rsidRPr="0021535B">
        <w:rPr>
          <w:rFonts w:ascii="Avenir Book" w:hAnsi="Avenir Book"/>
          <w:bCs/>
          <w:lang w:val="it"/>
        </w:rPr>
        <w:t xml:space="preserve"> </w:t>
      </w:r>
      <w:r w:rsidR="00722457" w:rsidRPr="0021535B">
        <w:rPr>
          <w:rFonts w:ascii="Avenir Book" w:hAnsi="Avenir Book"/>
          <w:bCs/>
          <w:lang w:val="it"/>
        </w:rPr>
        <w:t xml:space="preserve">- </w:t>
      </w:r>
      <w:r w:rsidR="00423C15" w:rsidRPr="0021535B">
        <w:rPr>
          <w:rFonts w:ascii="Avenir Book" w:hAnsi="Avenir Book"/>
          <w:bCs/>
          <w:lang w:val="it"/>
        </w:rPr>
        <w:t xml:space="preserve">Il </w:t>
      </w:r>
      <w:r w:rsidR="001E1BE1" w:rsidRPr="0021535B">
        <w:rPr>
          <w:rFonts w:ascii="Avenir Book" w:hAnsi="Avenir Book"/>
          <w:lang w:val="it"/>
        </w:rPr>
        <w:t>soggetto obbligato</w:t>
      </w:r>
      <w:r w:rsidR="00423C15" w:rsidRPr="0021535B">
        <w:rPr>
          <w:rFonts w:ascii="Avenir Book" w:hAnsi="Avenir Book"/>
          <w:bCs/>
          <w:lang w:val="it"/>
        </w:rPr>
        <w:t xml:space="preserve">, </w:t>
      </w:r>
      <w:r w:rsidR="00EE58F6" w:rsidRPr="0021535B">
        <w:rPr>
          <w:rFonts w:ascii="Avenir Book" w:hAnsi="Avenir Book"/>
          <w:bCs/>
          <w:lang w:val="it"/>
        </w:rPr>
        <w:t xml:space="preserve">in caso di riscontro di </w:t>
      </w:r>
      <w:r w:rsidR="00423C15" w:rsidRPr="0021535B">
        <w:rPr>
          <w:rFonts w:ascii="Avenir Book" w:hAnsi="Avenir Book"/>
          <w:bCs/>
          <w:lang w:val="it"/>
        </w:rPr>
        <w:t>violazion</w:t>
      </w:r>
      <w:r w:rsidR="00EE58F6" w:rsidRPr="0021535B">
        <w:rPr>
          <w:rFonts w:ascii="Avenir Book" w:hAnsi="Avenir Book"/>
          <w:bCs/>
          <w:lang w:val="it"/>
        </w:rPr>
        <w:t>e</w:t>
      </w:r>
      <w:r w:rsidR="00423C15" w:rsidRPr="0021535B">
        <w:rPr>
          <w:rFonts w:ascii="Avenir Book" w:hAnsi="Avenir Book"/>
          <w:bCs/>
          <w:lang w:val="it"/>
        </w:rPr>
        <w:t xml:space="preserve"> alle disposizioni relative alle limitazioni</w:t>
      </w:r>
      <w:r w:rsidR="00423C15" w:rsidRPr="006D1601">
        <w:rPr>
          <w:rFonts w:ascii="Avenir Book" w:hAnsi="Avenir Book"/>
          <w:bCs/>
          <w:lang w:val="it"/>
        </w:rPr>
        <w:t xml:space="preserve"> nell’utilizzo del denaro contante</w:t>
      </w:r>
      <w:r w:rsidR="00EE58F6" w:rsidRPr="006D1601">
        <w:rPr>
          <w:rFonts w:ascii="Avenir Book" w:hAnsi="Avenir Book"/>
          <w:bCs/>
          <w:lang w:val="it"/>
        </w:rPr>
        <w:t>,</w:t>
      </w:r>
      <w:r w:rsidR="00423C15" w:rsidRPr="006D1601">
        <w:rPr>
          <w:rFonts w:ascii="Avenir Book" w:hAnsi="Avenir Book"/>
          <w:bCs/>
          <w:lang w:val="it"/>
        </w:rPr>
        <w:t xml:space="preserve"> ha provveduto </w:t>
      </w:r>
      <w:r w:rsidR="00EE58F6" w:rsidRPr="006D1601">
        <w:rPr>
          <w:rFonts w:ascii="Avenir Book" w:hAnsi="Avenir Book"/>
          <w:bCs/>
          <w:lang w:val="it"/>
        </w:rPr>
        <w:t>entro trenta giorni</w:t>
      </w:r>
      <w:r w:rsidR="00EE58F6" w:rsidRPr="006D1601" w:rsidDel="00EE58F6">
        <w:rPr>
          <w:rFonts w:ascii="Avenir Book" w:hAnsi="Avenir Book"/>
          <w:bCs/>
          <w:lang w:val="it"/>
        </w:rPr>
        <w:t xml:space="preserve"> </w:t>
      </w:r>
      <w:r w:rsidR="00423C15" w:rsidRPr="006D1601">
        <w:rPr>
          <w:rFonts w:ascii="Avenir Book" w:hAnsi="Avenir Book"/>
          <w:bCs/>
          <w:lang w:val="it"/>
        </w:rPr>
        <w:t>alla comunicazione alla Ragioneria dello Stato?</w:t>
      </w:r>
    </w:p>
    <w:p w14:paraId="6A0A991C" w14:textId="77777777" w:rsidR="00423C15" w:rsidRPr="006D1601" w:rsidRDefault="00423C15" w:rsidP="00143EE1">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101"/>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Sì</w:t>
      </w:r>
    </w:p>
    <w:p w14:paraId="33A0C248" w14:textId="77777777" w:rsidR="00423C15" w:rsidRPr="006D1601" w:rsidRDefault="00423C15" w:rsidP="00143EE1">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10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394A0857" w14:textId="77777777" w:rsidR="00722457" w:rsidRPr="006D1601" w:rsidRDefault="00722457" w:rsidP="00143EE1">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102"/>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La fattispecie non si è verificata</w:t>
      </w:r>
    </w:p>
    <w:p w14:paraId="682ED6AE" w14:textId="77777777" w:rsidR="00D359EE" w:rsidRPr="00915319"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67EED2AF" w14:textId="77777777" w:rsidR="00D359EE" w:rsidRPr="0021535B"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w:t>
      </w:r>
    </w:p>
    <w:p w14:paraId="50157EFB" w14:textId="77777777" w:rsidR="00423C15" w:rsidRPr="0021535B" w:rsidRDefault="00423C15" w:rsidP="00E71CA2">
      <w:pPr>
        <w:autoSpaceDE w:val="0"/>
        <w:autoSpaceDN w:val="0"/>
        <w:adjustRightInd w:val="0"/>
        <w:spacing w:after="120"/>
        <w:jc w:val="both"/>
        <w:rPr>
          <w:rFonts w:ascii="Avenir Book" w:hAnsi="Avenir Book"/>
          <w:bCs/>
          <w:lang w:val="it"/>
        </w:rPr>
      </w:pPr>
    </w:p>
    <w:p w14:paraId="63B5433D" w14:textId="77777777" w:rsidR="00FC2219" w:rsidRPr="006D1601" w:rsidRDefault="00D359EE" w:rsidP="00FC2219">
      <w:pPr>
        <w:autoSpaceDE w:val="0"/>
        <w:autoSpaceDN w:val="0"/>
        <w:adjustRightInd w:val="0"/>
        <w:spacing w:after="120"/>
        <w:jc w:val="both"/>
        <w:rPr>
          <w:rFonts w:ascii="Avenir Book" w:hAnsi="Avenir Book"/>
          <w:lang w:val="it"/>
        </w:rPr>
      </w:pPr>
      <w:r w:rsidRPr="00915319">
        <w:rPr>
          <w:rFonts w:ascii="Avenir Book" w:hAnsi="Avenir Book"/>
          <w:b/>
          <w:lang w:val="it"/>
        </w:rPr>
        <w:t>7</w:t>
      </w:r>
      <w:r w:rsidR="00FC2219" w:rsidRPr="0021535B">
        <w:rPr>
          <w:rFonts w:ascii="Avenir Book" w:hAnsi="Avenir Book"/>
          <w:bCs/>
          <w:lang w:val="it"/>
        </w:rPr>
        <w:t xml:space="preserve"> </w:t>
      </w:r>
      <w:r w:rsidR="00722457" w:rsidRPr="0021535B">
        <w:rPr>
          <w:rFonts w:ascii="Avenir Book" w:hAnsi="Avenir Book"/>
          <w:bCs/>
          <w:lang w:val="it"/>
        </w:rPr>
        <w:t>–</w:t>
      </w:r>
      <w:r w:rsidR="00FC2219" w:rsidRPr="0021535B">
        <w:rPr>
          <w:rFonts w:ascii="Avenir Book" w:hAnsi="Avenir Book"/>
          <w:bCs/>
          <w:lang w:val="it"/>
        </w:rPr>
        <w:t xml:space="preserve"> </w:t>
      </w:r>
      <w:r w:rsidR="00722457" w:rsidRPr="0021535B">
        <w:rPr>
          <w:rFonts w:ascii="Avenir Book" w:hAnsi="Avenir Book"/>
          <w:bCs/>
          <w:lang w:val="it"/>
        </w:rPr>
        <w:t xml:space="preserve">In caso di </w:t>
      </w:r>
      <w:r w:rsidR="00EE58F6" w:rsidRPr="0021535B">
        <w:rPr>
          <w:rFonts w:ascii="Avenir Book" w:hAnsi="Avenir Book"/>
          <w:bCs/>
          <w:lang w:val="it"/>
        </w:rPr>
        <w:t>astensione dal rapporto/prestazione professionale</w:t>
      </w:r>
      <w:r w:rsidRPr="0021535B">
        <w:rPr>
          <w:rFonts w:ascii="Avenir Book" w:hAnsi="Avenir Book"/>
          <w:bCs/>
          <w:lang w:val="it"/>
        </w:rPr>
        <w:t xml:space="preserve"> </w:t>
      </w:r>
      <w:r w:rsidRPr="00915319">
        <w:rPr>
          <w:rFonts w:ascii="Avenir Book" w:hAnsi="Avenir Book"/>
          <w:bCs/>
          <w:lang w:val="it"/>
        </w:rPr>
        <w:t>per impossibilità oggettiva di effettuare l’adeguata verifica del cliente</w:t>
      </w:r>
      <w:r w:rsidR="00722457" w:rsidRPr="0021535B">
        <w:rPr>
          <w:rFonts w:ascii="Avenir Book" w:hAnsi="Avenir Book"/>
          <w:bCs/>
          <w:lang w:val="it"/>
        </w:rPr>
        <w:t>, i</w:t>
      </w:r>
      <w:r w:rsidR="00FC2219" w:rsidRPr="0021535B">
        <w:rPr>
          <w:rFonts w:ascii="Avenir Book" w:hAnsi="Avenir Book"/>
          <w:bCs/>
          <w:lang w:val="it"/>
        </w:rPr>
        <w:t xml:space="preserve">l </w:t>
      </w:r>
      <w:r w:rsidR="001E1BE1" w:rsidRPr="0021535B">
        <w:rPr>
          <w:rFonts w:ascii="Avenir Book" w:hAnsi="Avenir Book"/>
          <w:lang w:val="it"/>
        </w:rPr>
        <w:t xml:space="preserve">soggetto obbligato </w:t>
      </w:r>
      <w:r w:rsidR="00FC2219" w:rsidRPr="0021535B">
        <w:rPr>
          <w:rFonts w:ascii="Avenir Book" w:hAnsi="Avenir Book"/>
          <w:lang w:val="it"/>
        </w:rPr>
        <w:t xml:space="preserve">ha valutato, ai sensi dell’articolo 42 del </w:t>
      </w:r>
      <w:proofErr w:type="spellStart"/>
      <w:r w:rsidR="00FC2219" w:rsidRPr="0021535B">
        <w:rPr>
          <w:rFonts w:ascii="Avenir Book" w:hAnsi="Avenir Book"/>
          <w:lang w:val="it"/>
        </w:rPr>
        <w:t>D</w:t>
      </w:r>
      <w:r w:rsidR="0066646A" w:rsidRPr="0021535B">
        <w:rPr>
          <w:rFonts w:ascii="Avenir Book" w:hAnsi="Avenir Book"/>
          <w:lang w:val="it"/>
        </w:rPr>
        <w:t>.</w:t>
      </w:r>
      <w:r w:rsidR="00FC2219" w:rsidRPr="0021535B">
        <w:rPr>
          <w:rFonts w:ascii="Avenir Book" w:hAnsi="Avenir Book"/>
          <w:lang w:val="it"/>
        </w:rPr>
        <w:t>Lgs</w:t>
      </w:r>
      <w:r w:rsidR="0066646A" w:rsidRPr="0021535B">
        <w:rPr>
          <w:rFonts w:ascii="Avenir Book" w:hAnsi="Avenir Book"/>
          <w:lang w:val="it"/>
        </w:rPr>
        <w:t>.</w:t>
      </w:r>
      <w:proofErr w:type="spellEnd"/>
      <w:r w:rsidR="00FC2219" w:rsidRPr="0021535B">
        <w:rPr>
          <w:rFonts w:ascii="Avenir Book" w:hAnsi="Avenir Book"/>
          <w:lang w:val="it"/>
        </w:rPr>
        <w:t xml:space="preserve"> 231/2007</w:t>
      </w:r>
      <w:r w:rsidR="00722457" w:rsidRPr="0021535B">
        <w:rPr>
          <w:rFonts w:ascii="Avenir Book" w:hAnsi="Avenir Book"/>
          <w:lang w:val="it"/>
        </w:rPr>
        <w:t>,</w:t>
      </w:r>
      <w:r w:rsidR="00FC2219" w:rsidRPr="0021535B">
        <w:rPr>
          <w:rFonts w:ascii="Avenir Book" w:hAnsi="Avenir Book"/>
          <w:lang w:val="it"/>
        </w:rPr>
        <w:t xml:space="preserve"> la necessità di effettuare una SOS</w:t>
      </w:r>
      <w:r w:rsidR="00FC2219" w:rsidRPr="0021535B">
        <w:rPr>
          <w:rFonts w:ascii="Avenir Book" w:hAnsi="Avenir Book"/>
          <w:bCs/>
        </w:rPr>
        <w:t>?</w:t>
      </w:r>
      <w:r w:rsidR="00FC2219" w:rsidRPr="006D1601">
        <w:rPr>
          <w:rFonts w:ascii="Avenir Book" w:hAnsi="Avenir Book"/>
          <w:bCs/>
        </w:rPr>
        <w:t xml:space="preserve"> </w:t>
      </w:r>
    </w:p>
    <w:p w14:paraId="3BE1761E" w14:textId="77777777" w:rsidR="00FC2219" w:rsidRPr="006D1601" w:rsidRDefault="00FC2219" w:rsidP="00143EE1">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87"/>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Sì</w:t>
      </w:r>
    </w:p>
    <w:p w14:paraId="537D3982" w14:textId="77777777" w:rsidR="008757D1" w:rsidRDefault="00FC2219" w:rsidP="00143EE1">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88"/>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No</w:t>
      </w:r>
    </w:p>
    <w:p w14:paraId="06141D8D" w14:textId="77777777" w:rsidR="00D359EE" w:rsidRPr="006D1601" w:rsidRDefault="00D359EE" w:rsidP="00D359EE">
      <w:pPr>
        <w:autoSpaceDE w:val="0"/>
        <w:autoSpaceDN w:val="0"/>
        <w:adjustRightInd w:val="0"/>
        <w:spacing w:after="120"/>
        <w:ind w:left="284" w:firstLine="283"/>
        <w:rPr>
          <w:rFonts w:ascii="Avenir Book" w:hAnsi="Avenir Book"/>
          <w:lang w:val="it"/>
        </w:rPr>
      </w:pPr>
      <w:r w:rsidRPr="006D1601">
        <w:rPr>
          <w:rFonts w:ascii="Avenir Book" w:hAnsi="Avenir Book"/>
          <w:lang w:val="it"/>
        </w:rPr>
        <w:fldChar w:fldCharType="begin">
          <w:ffData>
            <w:name w:val="Controllo87"/>
            <w:enabled/>
            <w:calcOnExit w:val="0"/>
            <w:checkBox>
              <w:sizeAuto/>
              <w:default w:val="0"/>
            </w:checkBox>
          </w:ffData>
        </w:fldChar>
      </w:r>
      <w:r w:rsidRPr="006D1601">
        <w:rPr>
          <w:rFonts w:ascii="Avenir Book" w:hAnsi="Avenir Book"/>
          <w:lang w:val="it"/>
        </w:rPr>
        <w:instrText xml:space="preserve"> FORMCHECKBOX </w:instrText>
      </w:r>
      <w:r w:rsidRPr="006D1601">
        <w:rPr>
          <w:rFonts w:ascii="Avenir Book" w:hAnsi="Avenir Book"/>
          <w:lang w:val="it"/>
        </w:rPr>
      </w:r>
      <w:r w:rsidRPr="006D1601">
        <w:rPr>
          <w:rFonts w:ascii="Avenir Book" w:hAnsi="Avenir Book"/>
          <w:lang w:val="it"/>
        </w:rPr>
        <w:fldChar w:fldCharType="separate"/>
      </w:r>
      <w:r w:rsidRPr="006D1601">
        <w:rPr>
          <w:rFonts w:ascii="Avenir Book" w:hAnsi="Avenir Book"/>
          <w:lang w:val="it"/>
        </w:rPr>
        <w:fldChar w:fldCharType="end"/>
      </w:r>
      <w:r w:rsidRPr="006D1601">
        <w:rPr>
          <w:rFonts w:ascii="Avenir Book" w:hAnsi="Avenir Book"/>
          <w:lang w:val="it"/>
        </w:rPr>
        <w:t xml:space="preserve"> </w:t>
      </w:r>
      <w:r w:rsidR="000B3B37">
        <w:rPr>
          <w:rFonts w:ascii="Avenir Book" w:hAnsi="Avenir Book"/>
          <w:lang w:val="it"/>
        </w:rPr>
        <w:t>NA, l</w:t>
      </w:r>
      <w:r>
        <w:rPr>
          <w:rFonts w:ascii="Avenir Book" w:hAnsi="Avenir Book"/>
          <w:lang w:val="it"/>
        </w:rPr>
        <w:t>a fattispecie non si è verificata</w:t>
      </w:r>
    </w:p>
    <w:p w14:paraId="4CBE5E39" w14:textId="77777777" w:rsidR="00D359EE" w:rsidRPr="00915319"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Note (eventuali)</w:t>
      </w:r>
    </w:p>
    <w:p w14:paraId="3E318CCB" w14:textId="77777777" w:rsidR="00D359EE" w:rsidRPr="006D1601" w:rsidRDefault="00D359EE" w:rsidP="00D359EE">
      <w:pPr>
        <w:autoSpaceDE w:val="0"/>
        <w:autoSpaceDN w:val="0"/>
        <w:adjustRightInd w:val="0"/>
        <w:spacing w:after="120"/>
        <w:rPr>
          <w:rFonts w:ascii="Avenir Book" w:hAnsi="Avenir Book"/>
          <w:lang w:val="it"/>
        </w:rPr>
      </w:pPr>
      <w:r w:rsidRPr="00915319">
        <w:rPr>
          <w:rFonts w:ascii="Avenir Book" w:hAnsi="Avenir Book"/>
          <w:lang w:val="it"/>
        </w:rPr>
        <w:t>---------------------------------------------------------------------------------------------------------------------------------------------------------------------------------------------------------------------------------------------------------------------------------------------------------------------------------------------------------------------------------------------------------</w:t>
      </w:r>
    </w:p>
    <w:p w14:paraId="65B7B66A" w14:textId="77777777" w:rsidR="009869E9" w:rsidRPr="00DB44C2" w:rsidRDefault="009869E9" w:rsidP="009869E9">
      <w:pPr>
        <w:pStyle w:val="Normale1"/>
        <w:autoSpaceDE w:val="0"/>
        <w:jc w:val="both"/>
        <w:rPr>
          <w:rFonts w:ascii="Avenir Book" w:hAnsi="Avenir Book"/>
          <w:sz w:val="22"/>
          <w:szCs w:val="22"/>
          <w:lang w:val="it"/>
        </w:rPr>
      </w:pPr>
      <w:r w:rsidRPr="00DB44C2">
        <w:rPr>
          <w:rFonts w:ascii="Avenir Book" w:hAnsi="Avenir Book"/>
          <w:sz w:val="22"/>
          <w:szCs w:val="22"/>
          <w:lang w:val="it"/>
        </w:rPr>
        <w:t xml:space="preserve">Il sottoscritto </w:t>
      </w:r>
      <w:r w:rsidR="0066646A">
        <w:rPr>
          <w:rFonts w:ascii="Avenir Book" w:hAnsi="Avenir Book"/>
          <w:sz w:val="22"/>
          <w:szCs w:val="22"/>
          <w:lang w:val="it"/>
        </w:rPr>
        <w:t>_____________________________</w:t>
      </w:r>
      <w:r w:rsidRPr="00DB44C2">
        <w:rPr>
          <w:rFonts w:ascii="Avenir Book" w:hAnsi="Avenir Book"/>
          <w:sz w:val="22"/>
          <w:szCs w:val="22"/>
          <w:lang w:val="it"/>
        </w:rPr>
        <w:t xml:space="preserve">, letta l’informativa </w:t>
      </w:r>
      <w:r>
        <w:rPr>
          <w:rFonts w:ascii="Avenir Book" w:hAnsi="Avenir Book"/>
          <w:sz w:val="22"/>
          <w:szCs w:val="22"/>
          <w:lang w:val="it"/>
        </w:rPr>
        <w:t>sul trattamento dei dati di cui al presente questionario,</w:t>
      </w:r>
      <w:r w:rsidRPr="00DB44C2">
        <w:rPr>
          <w:rFonts w:ascii="Avenir Book" w:hAnsi="Avenir Book"/>
          <w:sz w:val="22"/>
          <w:szCs w:val="22"/>
          <w:lang w:val="it"/>
        </w:rPr>
        <w:t xml:space="preserve"> autorizza al trattamento dei dati</w:t>
      </w:r>
      <w:r>
        <w:rPr>
          <w:rFonts w:ascii="Avenir Book" w:hAnsi="Avenir Book"/>
          <w:sz w:val="22"/>
          <w:szCs w:val="22"/>
          <w:lang w:val="it"/>
        </w:rPr>
        <w:t xml:space="preserve">, anche </w:t>
      </w:r>
      <w:r w:rsidRPr="00DB44C2">
        <w:rPr>
          <w:rFonts w:ascii="Avenir Book" w:hAnsi="Avenir Book"/>
          <w:sz w:val="22"/>
          <w:szCs w:val="22"/>
          <w:lang w:val="it"/>
        </w:rPr>
        <w:t>personali</w:t>
      </w:r>
      <w:r>
        <w:rPr>
          <w:rFonts w:ascii="Avenir Book" w:hAnsi="Avenir Book"/>
          <w:sz w:val="22"/>
          <w:szCs w:val="22"/>
          <w:lang w:val="it"/>
        </w:rPr>
        <w:t>, nello stesso contenuti</w:t>
      </w:r>
      <w:r w:rsidRPr="00DB44C2">
        <w:rPr>
          <w:rFonts w:ascii="Avenir Book" w:hAnsi="Avenir Book"/>
          <w:sz w:val="22"/>
          <w:szCs w:val="22"/>
          <w:lang w:val="it"/>
        </w:rPr>
        <w:t xml:space="preserve">, ai sensi del Regolamento UE 2016/679 e del </w:t>
      </w:r>
      <w:r w:rsidR="0066646A">
        <w:rPr>
          <w:rFonts w:ascii="Avenir Book" w:hAnsi="Avenir Book"/>
          <w:sz w:val="22"/>
          <w:szCs w:val="22"/>
          <w:lang w:val="it"/>
        </w:rPr>
        <w:t>D</w:t>
      </w:r>
      <w:r w:rsidRPr="00DB44C2">
        <w:rPr>
          <w:rFonts w:ascii="Avenir Book" w:hAnsi="Avenir Book"/>
          <w:sz w:val="22"/>
          <w:szCs w:val="22"/>
          <w:lang w:val="it"/>
        </w:rPr>
        <w:t xml:space="preserve">ecreto </w:t>
      </w:r>
      <w:r w:rsidR="0066646A">
        <w:rPr>
          <w:rFonts w:ascii="Avenir Book" w:hAnsi="Avenir Book"/>
          <w:sz w:val="22"/>
          <w:szCs w:val="22"/>
          <w:lang w:val="it"/>
        </w:rPr>
        <w:t>L</w:t>
      </w:r>
      <w:r w:rsidRPr="00DB44C2">
        <w:rPr>
          <w:rFonts w:ascii="Avenir Book" w:hAnsi="Avenir Book"/>
          <w:sz w:val="22"/>
          <w:szCs w:val="22"/>
          <w:lang w:val="it"/>
        </w:rPr>
        <w:t xml:space="preserve">egislativo 30 giugno 2003, n. 196 e ss.mm., per le finalità indicate </w:t>
      </w:r>
      <w:r>
        <w:rPr>
          <w:rFonts w:ascii="Avenir Book" w:hAnsi="Avenir Book"/>
          <w:sz w:val="22"/>
          <w:szCs w:val="22"/>
          <w:lang w:val="it"/>
        </w:rPr>
        <w:t xml:space="preserve">nella stessa indicate. </w:t>
      </w:r>
    </w:p>
    <w:p w14:paraId="53DDFC10" w14:textId="77777777" w:rsidR="009869E9" w:rsidRPr="00DB44C2" w:rsidRDefault="009869E9" w:rsidP="009869E9">
      <w:pPr>
        <w:pStyle w:val="Normale1"/>
        <w:autoSpaceDE w:val="0"/>
        <w:jc w:val="both"/>
        <w:rPr>
          <w:rFonts w:ascii="Avenir Book" w:hAnsi="Avenir Book"/>
          <w:sz w:val="22"/>
          <w:szCs w:val="22"/>
          <w:lang w:val="it"/>
        </w:rPr>
      </w:pPr>
      <w:r w:rsidRPr="00DB44C2">
        <w:rPr>
          <w:rFonts w:ascii="Avenir Book" w:hAnsi="Avenir Book"/>
          <w:sz w:val="22"/>
          <w:szCs w:val="22"/>
          <w:lang w:val="it"/>
        </w:rPr>
        <w:t xml:space="preserve">Data </w:t>
      </w:r>
      <w:r w:rsidR="0066646A">
        <w:rPr>
          <w:rFonts w:ascii="Avenir Book" w:hAnsi="Avenir Book"/>
          <w:sz w:val="22"/>
          <w:szCs w:val="22"/>
          <w:lang w:val="it"/>
        </w:rPr>
        <w:t>________________</w:t>
      </w:r>
      <w:r w:rsidR="0066646A">
        <w:rPr>
          <w:rFonts w:ascii="Avenir Book" w:hAnsi="Avenir Book"/>
          <w:sz w:val="22"/>
          <w:szCs w:val="22"/>
          <w:lang w:val="it"/>
        </w:rPr>
        <w:tab/>
      </w:r>
      <w:r w:rsidR="0066646A">
        <w:rPr>
          <w:rFonts w:ascii="Avenir Book" w:hAnsi="Avenir Book"/>
          <w:sz w:val="22"/>
          <w:szCs w:val="22"/>
          <w:lang w:val="it"/>
        </w:rPr>
        <w:tab/>
      </w:r>
      <w:r w:rsidR="0066646A">
        <w:rPr>
          <w:rFonts w:ascii="Avenir Book" w:hAnsi="Avenir Book"/>
          <w:sz w:val="22"/>
          <w:szCs w:val="22"/>
          <w:lang w:val="it"/>
        </w:rPr>
        <w:tab/>
      </w:r>
      <w:r w:rsidR="0066646A">
        <w:rPr>
          <w:rFonts w:ascii="Avenir Book" w:hAnsi="Avenir Book"/>
          <w:sz w:val="22"/>
          <w:szCs w:val="22"/>
          <w:lang w:val="it"/>
        </w:rPr>
        <w:tab/>
      </w:r>
      <w:r w:rsidR="0066646A">
        <w:rPr>
          <w:rFonts w:ascii="Avenir Book" w:hAnsi="Avenir Book"/>
          <w:sz w:val="22"/>
          <w:szCs w:val="22"/>
          <w:lang w:val="it"/>
        </w:rPr>
        <w:tab/>
      </w:r>
      <w:r w:rsidRPr="00DB44C2">
        <w:rPr>
          <w:rFonts w:ascii="Avenir Book" w:hAnsi="Avenir Book"/>
          <w:sz w:val="22"/>
          <w:szCs w:val="22"/>
          <w:lang w:val="it"/>
        </w:rPr>
        <w:t>Firma</w:t>
      </w:r>
      <w:r w:rsidR="0066646A">
        <w:rPr>
          <w:rFonts w:ascii="Avenir Book" w:hAnsi="Avenir Book"/>
          <w:sz w:val="22"/>
          <w:szCs w:val="22"/>
          <w:lang w:val="it"/>
        </w:rPr>
        <w:t xml:space="preserve"> _____________________________</w:t>
      </w:r>
    </w:p>
    <w:p w14:paraId="061BDFD0" w14:textId="77777777" w:rsidR="000B3B37" w:rsidRDefault="009869E9" w:rsidP="00A4113C">
      <w:pPr>
        <w:rPr>
          <w:lang w:val="it"/>
        </w:rPr>
      </w:pPr>
      <w:r w:rsidRPr="009869E9">
        <w:rPr>
          <w:lang w:val="it"/>
        </w:rPr>
        <w:br w:type="page"/>
      </w:r>
      <w:bookmarkStart w:id="38" w:name="_Toc152171439"/>
      <w:r w:rsidR="000B3B37" w:rsidRPr="00915319">
        <w:rPr>
          <w:rFonts w:ascii="Avenir Book" w:hAnsi="Avenir Book"/>
          <w:lang w:val="it"/>
        </w:rPr>
        <w:lastRenderedPageBreak/>
        <w:t>DA COMPILARE A CURA DELL’ORDINE ED</w:t>
      </w:r>
      <w:r w:rsidR="000B3B37" w:rsidRPr="0021535B">
        <w:rPr>
          <w:rFonts w:ascii="Avenir Book" w:hAnsi="Avenir Book"/>
          <w:lang w:val="it"/>
        </w:rPr>
        <w:t xml:space="preserve"> INVIARE ALL’ISCRITTO</w:t>
      </w:r>
    </w:p>
    <w:p w14:paraId="7665D48C" w14:textId="77777777" w:rsidR="009869E9" w:rsidRPr="005C0EF1" w:rsidRDefault="009869E9" w:rsidP="005C0EF1">
      <w:pPr>
        <w:pStyle w:val="Titolo1"/>
        <w:jc w:val="center"/>
        <w:rPr>
          <w:rFonts w:ascii="Avenir Book" w:eastAsia="Calibri" w:hAnsi="Avenir Book"/>
          <w:kern w:val="0"/>
          <w:sz w:val="22"/>
          <w:szCs w:val="22"/>
          <w:lang w:val="it"/>
        </w:rPr>
      </w:pPr>
      <w:r w:rsidRPr="005C0EF1">
        <w:rPr>
          <w:rFonts w:ascii="Avenir Book" w:eastAsia="Calibri" w:hAnsi="Avenir Book"/>
          <w:kern w:val="0"/>
          <w:sz w:val="22"/>
          <w:szCs w:val="22"/>
          <w:lang w:val="it"/>
        </w:rPr>
        <w:t>FAC SIMILE INFORMATIVA SUL TRATTAMENTO DEI DATI PERSONALI</w:t>
      </w:r>
      <w:bookmarkEnd w:id="38"/>
    </w:p>
    <w:p w14:paraId="3B980295" w14:textId="77777777" w:rsidR="009869E9" w:rsidRPr="009869E9" w:rsidRDefault="009869E9" w:rsidP="00DB44C2">
      <w:pPr>
        <w:autoSpaceDE w:val="0"/>
        <w:autoSpaceDN w:val="0"/>
        <w:adjustRightInd w:val="0"/>
        <w:spacing w:after="120"/>
        <w:jc w:val="center"/>
        <w:rPr>
          <w:rFonts w:ascii="Avenir Book" w:hAnsi="Avenir Book"/>
          <w:lang w:val="it"/>
        </w:rPr>
      </w:pPr>
      <w:r w:rsidRPr="009869E9">
        <w:rPr>
          <w:rFonts w:ascii="Avenir Book" w:hAnsi="Avenir Book"/>
          <w:lang w:val="it"/>
        </w:rPr>
        <w:t xml:space="preserve">ai sensi del Regolamento (UE) 2016/679 e del </w:t>
      </w:r>
      <w:proofErr w:type="spellStart"/>
      <w:r w:rsidR="0066646A">
        <w:rPr>
          <w:rFonts w:ascii="Avenir Book" w:hAnsi="Avenir Book"/>
          <w:lang w:val="it"/>
        </w:rPr>
        <w:t>D</w:t>
      </w:r>
      <w:r w:rsidRPr="009869E9">
        <w:rPr>
          <w:rFonts w:ascii="Avenir Book" w:hAnsi="Avenir Book"/>
          <w:lang w:val="it"/>
        </w:rPr>
        <w:t>.</w:t>
      </w:r>
      <w:r w:rsidR="0066646A">
        <w:rPr>
          <w:rFonts w:ascii="Avenir Book" w:hAnsi="Avenir Book"/>
          <w:lang w:val="it"/>
        </w:rPr>
        <w:t>L</w:t>
      </w:r>
      <w:r w:rsidRPr="009869E9">
        <w:rPr>
          <w:rFonts w:ascii="Avenir Book" w:hAnsi="Avenir Book"/>
          <w:lang w:val="it"/>
        </w:rPr>
        <w:t>gs.</w:t>
      </w:r>
      <w:proofErr w:type="spellEnd"/>
      <w:r w:rsidRPr="009869E9">
        <w:rPr>
          <w:rFonts w:ascii="Avenir Book" w:hAnsi="Avenir Book"/>
          <w:lang w:val="it"/>
        </w:rPr>
        <w:t xml:space="preserve"> 196/2003 e </w:t>
      </w:r>
      <w:proofErr w:type="spellStart"/>
      <w:r w:rsidRPr="009869E9">
        <w:rPr>
          <w:rFonts w:ascii="Avenir Book" w:hAnsi="Avenir Book"/>
          <w:lang w:val="it"/>
        </w:rPr>
        <w:t>s.m.i.</w:t>
      </w:r>
      <w:proofErr w:type="spellEnd"/>
    </w:p>
    <w:p w14:paraId="51A7F48E"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Le presenti informazioni sono rese in ottemperanza a quanto disposto dalla normativa europea (Regolamento UE 2016/679 del 27 aprile 2016 relativo alla protezione delle persone fisiche con riguardo al trattamento dei dati personali, nonché alla libera circolazione di tali dati, di seguito, per brevità, “GDPR”) e dalla normativa nazionale vigente in materia.</w:t>
      </w:r>
    </w:p>
    <w:p w14:paraId="335DD10A" w14:textId="77777777" w:rsidR="009869E9" w:rsidRPr="00DB44C2" w:rsidRDefault="009869E9" w:rsidP="00DB44C2">
      <w:pPr>
        <w:autoSpaceDE w:val="0"/>
        <w:autoSpaceDN w:val="0"/>
        <w:adjustRightInd w:val="0"/>
        <w:spacing w:after="120"/>
        <w:jc w:val="both"/>
        <w:rPr>
          <w:rFonts w:ascii="Avenir Book" w:hAnsi="Avenir Book"/>
          <w:b/>
          <w:bCs/>
          <w:lang w:val="it"/>
        </w:rPr>
      </w:pPr>
      <w:r w:rsidRPr="00DB44C2">
        <w:rPr>
          <w:rFonts w:ascii="Avenir Book" w:hAnsi="Avenir Book"/>
          <w:b/>
          <w:bCs/>
          <w:lang w:val="it"/>
        </w:rPr>
        <w:t>Titolare del trattamento</w:t>
      </w:r>
    </w:p>
    <w:p w14:paraId="3129443A"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Titolare del trattamento è l’ORDINE DEI DOTTORI COMMERCIALISTI E DEGLI ESPERTI CONTABILI DI _________, con sede legale in Via _________________ n. ______</w:t>
      </w:r>
      <w:r w:rsidR="0066646A">
        <w:rPr>
          <w:rFonts w:ascii="Avenir Book" w:hAnsi="Avenir Book"/>
          <w:lang w:val="it"/>
        </w:rPr>
        <w:t xml:space="preserve"> </w:t>
      </w:r>
      <w:r w:rsidR="003226B1">
        <w:rPr>
          <w:rFonts w:ascii="Avenir Book" w:hAnsi="Avenir Book"/>
          <w:lang w:val="it"/>
        </w:rPr>
        <w:t xml:space="preserve">- </w:t>
      </w:r>
      <w:r w:rsidRPr="009869E9">
        <w:rPr>
          <w:rFonts w:ascii="Avenir Book" w:hAnsi="Avenir Book"/>
          <w:lang w:val="it"/>
        </w:rPr>
        <w:t>CAP</w:t>
      </w:r>
      <w:r w:rsidR="0066646A">
        <w:rPr>
          <w:rFonts w:ascii="Avenir Book" w:hAnsi="Avenir Book"/>
          <w:lang w:val="it"/>
        </w:rPr>
        <w:t xml:space="preserve"> ________</w:t>
      </w:r>
      <w:r w:rsidRPr="009869E9">
        <w:rPr>
          <w:rFonts w:ascii="Avenir Book" w:hAnsi="Avenir Book"/>
          <w:lang w:val="it"/>
        </w:rPr>
        <w:t xml:space="preserve"> CITTÀ </w:t>
      </w:r>
      <w:r w:rsidR="0066646A">
        <w:rPr>
          <w:rFonts w:ascii="Avenir Book" w:hAnsi="Avenir Book"/>
          <w:lang w:val="it"/>
        </w:rPr>
        <w:t xml:space="preserve">_______________ </w:t>
      </w:r>
      <w:r w:rsidRPr="009869E9">
        <w:rPr>
          <w:rFonts w:ascii="Avenir Book" w:hAnsi="Avenir Book"/>
          <w:lang w:val="it"/>
        </w:rPr>
        <w:t xml:space="preserve">(Email: </w:t>
      </w:r>
      <w:r w:rsidR="0004503F">
        <w:rPr>
          <w:rFonts w:ascii="Avenir Book" w:hAnsi="Avenir Book"/>
          <w:lang w:val="it"/>
        </w:rPr>
        <w:t>____________________</w:t>
      </w:r>
      <w:r w:rsidRPr="009869E9">
        <w:rPr>
          <w:rFonts w:ascii="Avenir Book" w:hAnsi="Avenir Book"/>
          <w:lang w:val="it"/>
        </w:rPr>
        <w:t xml:space="preserve"> PEC: </w:t>
      </w:r>
      <w:r w:rsidR="0004503F">
        <w:rPr>
          <w:rFonts w:ascii="Avenir Book" w:hAnsi="Avenir Book"/>
          <w:lang w:val="it"/>
        </w:rPr>
        <w:t>_____________</w:t>
      </w:r>
      <w:r w:rsidR="0066646A">
        <w:rPr>
          <w:rFonts w:ascii="Avenir Book" w:hAnsi="Avenir Book"/>
          <w:lang w:val="it"/>
        </w:rPr>
        <w:t>_____</w:t>
      </w:r>
      <w:r w:rsidRPr="009869E9">
        <w:rPr>
          <w:rFonts w:ascii="Avenir Book" w:hAnsi="Avenir Book"/>
          <w:lang w:val="it"/>
        </w:rPr>
        <w:t xml:space="preserve"> Tel.: </w:t>
      </w:r>
      <w:r w:rsidR="0004503F">
        <w:rPr>
          <w:rFonts w:ascii="Avenir Book" w:hAnsi="Avenir Book"/>
          <w:lang w:val="it"/>
        </w:rPr>
        <w:t>_____________</w:t>
      </w:r>
      <w:r w:rsidRPr="009869E9">
        <w:rPr>
          <w:rFonts w:ascii="Avenir Book" w:hAnsi="Avenir Book"/>
          <w:lang w:val="it"/>
        </w:rPr>
        <w:t>).</w:t>
      </w:r>
    </w:p>
    <w:p w14:paraId="172B2583" w14:textId="77777777" w:rsidR="009869E9" w:rsidRPr="00DB44C2" w:rsidRDefault="009869E9" w:rsidP="002933CE">
      <w:pPr>
        <w:autoSpaceDE w:val="0"/>
        <w:autoSpaceDN w:val="0"/>
        <w:adjustRightInd w:val="0"/>
        <w:snapToGrid w:val="0"/>
        <w:spacing w:before="240" w:after="120"/>
        <w:jc w:val="both"/>
        <w:rPr>
          <w:rFonts w:ascii="Avenir Book" w:hAnsi="Avenir Book"/>
          <w:b/>
          <w:bCs/>
          <w:lang w:val="it"/>
        </w:rPr>
      </w:pPr>
      <w:r w:rsidRPr="00DB44C2">
        <w:rPr>
          <w:rFonts w:ascii="Avenir Book" w:hAnsi="Avenir Book"/>
          <w:b/>
          <w:bCs/>
          <w:lang w:val="it"/>
        </w:rPr>
        <w:t>Responsabile della protezione dei dati</w:t>
      </w:r>
    </w:p>
    <w:p w14:paraId="6D4ACE28"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 xml:space="preserve">Il Responsabile della Protezione dei Dati (RPD o DPO) potrà essere contattato mediante e-mail al seguente indirizzo: </w:t>
      </w:r>
      <w:r w:rsidR="0066646A">
        <w:rPr>
          <w:rFonts w:ascii="Avenir Book" w:hAnsi="Avenir Book"/>
          <w:lang w:val="it"/>
        </w:rPr>
        <w:t>______</w:t>
      </w:r>
      <w:r w:rsidR="002933CE">
        <w:rPr>
          <w:rFonts w:ascii="Avenir Book" w:hAnsi="Avenir Book"/>
          <w:lang w:val="it"/>
        </w:rPr>
        <w:t>_________</w:t>
      </w:r>
      <w:r w:rsidR="0066646A">
        <w:rPr>
          <w:rFonts w:ascii="Avenir Book" w:hAnsi="Avenir Book"/>
          <w:lang w:val="it"/>
        </w:rPr>
        <w:t xml:space="preserve">____ </w:t>
      </w:r>
      <w:r w:rsidRPr="009869E9">
        <w:rPr>
          <w:rFonts w:ascii="Avenir Book" w:hAnsi="Avenir Book"/>
          <w:lang w:val="it"/>
        </w:rPr>
        <w:t xml:space="preserve">o mediante raccomandata </w:t>
      </w:r>
      <w:r w:rsidR="0004503F">
        <w:rPr>
          <w:rFonts w:ascii="Avenir Book" w:hAnsi="Avenir Book"/>
          <w:lang w:val="it"/>
        </w:rPr>
        <w:t>A.R.</w:t>
      </w:r>
      <w:r w:rsidRPr="009869E9">
        <w:rPr>
          <w:rFonts w:ascii="Avenir Book" w:hAnsi="Avenir Book"/>
          <w:lang w:val="it"/>
        </w:rPr>
        <w:t xml:space="preserve"> (</w:t>
      </w:r>
      <w:r w:rsidR="0004503F">
        <w:rPr>
          <w:rFonts w:ascii="Avenir Book" w:hAnsi="Avenir Book"/>
          <w:lang w:val="it"/>
        </w:rPr>
        <w:t>c.a</w:t>
      </w:r>
      <w:r w:rsidRPr="009869E9">
        <w:rPr>
          <w:rFonts w:ascii="Avenir Book" w:hAnsi="Avenir Book"/>
          <w:lang w:val="it"/>
        </w:rPr>
        <w:t xml:space="preserve">. Responsabile Protezione Dati) al seguente indirizzo: </w:t>
      </w:r>
      <w:r w:rsidR="0066646A">
        <w:rPr>
          <w:rFonts w:ascii="Avenir Book" w:hAnsi="Avenir Book"/>
          <w:lang w:val="it"/>
        </w:rPr>
        <w:t>______________________</w:t>
      </w:r>
    </w:p>
    <w:p w14:paraId="69D3BDE1"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Finalità del trattamento</w:t>
      </w:r>
    </w:p>
    <w:p w14:paraId="7B28498F" w14:textId="77777777" w:rsidR="009869E9" w:rsidRPr="009869E9" w:rsidRDefault="0004503F" w:rsidP="00DB44C2">
      <w:pPr>
        <w:autoSpaceDE w:val="0"/>
        <w:autoSpaceDN w:val="0"/>
        <w:adjustRightInd w:val="0"/>
        <w:spacing w:after="120"/>
        <w:jc w:val="both"/>
        <w:rPr>
          <w:rFonts w:ascii="Avenir Book" w:hAnsi="Avenir Book"/>
          <w:lang w:val="it"/>
        </w:rPr>
      </w:pPr>
      <w:r w:rsidRPr="00DB44C2">
        <w:rPr>
          <w:rFonts w:ascii="Avenir Book" w:hAnsi="Avenir Book"/>
          <w:lang w:val="it"/>
        </w:rPr>
        <w:t>A</w:t>
      </w:r>
      <w:r w:rsidR="009869E9" w:rsidRPr="00DB44C2">
        <w:rPr>
          <w:rFonts w:ascii="Avenir Book" w:hAnsi="Avenir Book"/>
          <w:lang w:val="it"/>
        </w:rPr>
        <w:t xml:space="preserve">dempimento degli obblighi di vigilanza </w:t>
      </w:r>
      <w:r w:rsidR="009869E9" w:rsidRPr="0066646A">
        <w:rPr>
          <w:rFonts w:ascii="Avenir Book" w:hAnsi="Avenir Book"/>
          <w:i/>
          <w:iCs/>
          <w:lang w:val="it"/>
        </w:rPr>
        <w:t>ex</w:t>
      </w:r>
      <w:r w:rsidR="009869E9" w:rsidRPr="00DB44C2">
        <w:rPr>
          <w:rFonts w:ascii="Avenir Book" w:hAnsi="Avenir Book"/>
          <w:lang w:val="it"/>
        </w:rPr>
        <w:t xml:space="preserve"> art. 11 del </w:t>
      </w:r>
      <w:proofErr w:type="spellStart"/>
      <w:r w:rsidR="0066646A">
        <w:rPr>
          <w:rFonts w:ascii="Avenir Book" w:hAnsi="Avenir Book"/>
          <w:lang w:val="it"/>
        </w:rPr>
        <w:t>D</w:t>
      </w:r>
      <w:r w:rsidR="009869E9" w:rsidRPr="00DB44C2">
        <w:rPr>
          <w:rFonts w:ascii="Avenir Book" w:hAnsi="Avenir Book"/>
          <w:lang w:val="it"/>
        </w:rPr>
        <w:t>.</w:t>
      </w:r>
      <w:r w:rsidR="0066646A">
        <w:rPr>
          <w:rFonts w:ascii="Avenir Book" w:hAnsi="Avenir Book"/>
          <w:lang w:val="it"/>
        </w:rPr>
        <w:t>L</w:t>
      </w:r>
      <w:r w:rsidR="009869E9" w:rsidRPr="00DB44C2">
        <w:rPr>
          <w:rFonts w:ascii="Avenir Book" w:hAnsi="Avenir Book"/>
          <w:lang w:val="it"/>
        </w:rPr>
        <w:t>gs.</w:t>
      </w:r>
      <w:proofErr w:type="spellEnd"/>
      <w:r w:rsidR="009869E9" w:rsidRPr="00DB44C2">
        <w:rPr>
          <w:rFonts w:ascii="Avenir Book" w:hAnsi="Avenir Book"/>
          <w:lang w:val="it"/>
        </w:rPr>
        <w:t xml:space="preserve"> 231/2007.</w:t>
      </w:r>
    </w:p>
    <w:p w14:paraId="539AF792"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In particolare, il trattamento dei dati avverrà per le seguenti finalità:</w:t>
      </w:r>
    </w:p>
    <w:p w14:paraId="7B18895B" w14:textId="27CF57AE" w:rsidR="0004503F" w:rsidRPr="0066646A" w:rsidRDefault="00C975EA" w:rsidP="009F77E8">
      <w:pPr>
        <w:numPr>
          <w:ilvl w:val="0"/>
          <w:numId w:val="10"/>
        </w:numPr>
        <w:autoSpaceDE w:val="0"/>
        <w:autoSpaceDN w:val="0"/>
        <w:adjustRightInd w:val="0"/>
        <w:spacing w:after="120"/>
        <w:ind w:left="709" w:hanging="349"/>
        <w:jc w:val="both"/>
        <w:rPr>
          <w:rFonts w:ascii="Avenir Book" w:hAnsi="Avenir Book"/>
          <w:lang w:val="it"/>
        </w:rPr>
      </w:pPr>
      <w:r w:rsidRPr="0066646A">
        <w:rPr>
          <w:rFonts w:ascii="Avenir Book" w:hAnsi="Avenir Book"/>
          <w:lang w:val="it"/>
        </w:rPr>
        <w:t>Controllo sull</w:t>
      </w:r>
      <w:r w:rsidR="0066646A">
        <w:rPr>
          <w:rFonts w:ascii="Avenir Book" w:hAnsi="Avenir Book"/>
          <w:lang w:val="it"/>
        </w:rPr>
        <w:t>’</w:t>
      </w:r>
      <w:r w:rsidRPr="0066646A">
        <w:rPr>
          <w:rFonts w:ascii="Avenir Book" w:hAnsi="Avenir Book"/>
          <w:lang w:val="it"/>
        </w:rPr>
        <w:t xml:space="preserve">osservanza degli obblighi previsti dal </w:t>
      </w:r>
      <w:proofErr w:type="spellStart"/>
      <w:r w:rsidR="0066646A">
        <w:rPr>
          <w:rFonts w:ascii="Avenir Book" w:hAnsi="Avenir Book"/>
          <w:lang w:val="it"/>
        </w:rPr>
        <w:t>D</w:t>
      </w:r>
      <w:r w:rsidRPr="0066646A">
        <w:rPr>
          <w:rFonts w:ascii="Avenir Book" w:hAnsi="Avenir Book"/>
          <w:lang w:val="it"/>
        </w:rPr>
        <w:t>.</w:t>
      </w:r>
      <w:r w:rsidR="0066646A">
        <w:rPr>
          <w:rFonts w:ascii="Avenir Book" w:hAnsi="Avenir Book"/>
          <w:lang w:val="it"/>
        </w:rPr>
        <w:t>L</w:t>
      </w:r>
      <w:r w:rsidRPr="0066646A">
        <w:rPr>
          <w:rFonts w:ascii="Avenir Book" w:hAnsi="Avenir Book"/>
          <w:lang w:val="it"/>
        </w:rPr>
        <w:t>gs.</w:t>
      </w:r>
      <w:proofErr w:type="spellEnd"/>
      <w:r w:rsidRPr="0066646A">
        <w:rPr>
          <w:rFonts w:ascii="Avenir Book" w:hAnsi="Avenir Book"/>
          <w:lang w:val="it"/>
        </w:rPr>
        <w:t xml:space="preserve"> </w:t>
      </w:r>
      <w:r w:rsidR="0066646A">
        <w:rPr>
          <w:rFonts w:ascii="Avenir Book" w:hAnsi="Avenir Book"/>
          <w:lang w:val="it"/>
        </w:rPr>
        <w:t>231</w:t>
      </w:r>
      <w:r w:rsidRPr="0066646A">
        <w:rPr>
          <w:rFonts w:ascii="Avenir Book" w:hAnsi="Avenir Book"/>
          <w:lang w:val="it"/>
        </w:rPr>
        <w:t>/2007 da parte dei professionisti Iscritti nel proprio Albo</w:t>
      </w:r>
      <w:r w:rsidR="00915319">
        <w:rPr>
          <w:rFonts w:ascii="Avenir Book" w:hAnsi="Avenir Book"/>
          <w:lang w:val="it"/>
        </w:rPr>
        <w:t xml:space="preserve"> tramite somministrazione di apposito questionario</w:t>
      </w:r>
    </w:p>
    <w:p w14:paraId="775A68C8" w14:textId="77777777" w:rsidR="00736E86" w:rsidRPr="0066646A" w:rsidRDefault="00736E86" w:rsidP="009F77E8">
      <w:pPr>
        <w:numPr>
          <w:ilvl w:val="0"/>
          <w:numId w:val="10"/>
        </w:numPr>
        <w:autoSpaceDE w:val="0"/>
        <w:autoSpaceDN w:val="0"/>
        <w:adjustRightInd w:val="0"/>
        <w:spacing w:after="120"/>
        <w:ind w:left="709" w:hanging="349"/>
        <w:jc w:val="both"/>
        <w:rPr>
          <w:rFonts w:ascii="Avenir Book" w:hAnsi="Avenir Book"/>
          <w:lang w:val="it"/>
        </w:rPr>
      </w:pPr>
      <w:r w:rsidRPr="0066646A">
        <w:rPr>
          <w:rFonts w:ascii="Avenir Book" w:hAnsi="Avenir Book"/>
          <w:lang w:val="it"/>
        </w:rPr>
        <w:t>Ricezione de</w:t>
      </w:r>
      <w:r w:rsidR="00C975EA" w:rsidRPr="0066646A">
        <w:rPr>
          <w:rFonts w:ascii="Avenir Book" w:hAnsi="Avenir Book"/>
          <w:lang w:val="it"/>
        </w:rPr>
        <w:t>l</w:t>
      </w:r>
      <w:r w:rsidRPr="0066646A">
        <w:rPr>
          <w:rFonts w:ascii="Avenir Book" w:hAnsi="Avenir Book"/>
          <w:lang w:val="it"/>
        </w:rPr>
        <w:t>l</w:t>
      </w:r>
      <w:r w:rsidR="00C975EA" w:rsidRPr="0066646A">
        <w:rPr>
          <w:rFonts w:ascii="Avenir Book" w:hAnsi="Avenir Book"/>
          <w:lang w:val="it"/>
        </w:rPr>
        <w:t>e informazioni di cui al</w:t>
      </w:r>
      <w:r w:rsidRPr="0066646A">
        <w:rPr>
          <w:rFonts w:ascii="Avenir Book" w:hAnsi="Avenir Book"/>
          <w:lang w:val="it"/>
        </w:rPr>
        <w:t xml:space="preserve"> questionario con riferimento ad ogni singolo </w:t>
      </w:r>
      <w:r w:rsidR="008360DB">
        <w:rPr>
          <w:rFonts w:ascii="Avenir Book" w:hAnsi="Avenir Book"/>
          <w:lang w:val="it"/>
        </w:rPr>
        <w:t>I</w:t>
      </w:r>
      <w:r w:rsidRPr="0066646A">
        <w:rPr>
          <w:rFonts w:ascii="Avenir Book" w:hAnsi="Avenir Book"/>
          <w:lang w:val="it"/>
        </w:rPr>
        <w:t>scritto</w:t>
      </w:r>
      <w:r w:rsidR="0004503F" w:rsidRPr="0066646A">
        <w:rPr>
          <w:rFonts w:ascii="Avenir Book" w:hAnsi="Avenir Book"/>
          <w:lang w:val="it"/>
        </w:rPr>
        <w:t xml:space="preserve"> </w:t>
      </w:r>
      <w:r w:rsidRPr="0066646A">
        <w:rPr>
          <w:rFonts w:ascii="Avenir Book" w:hAnsi="Avenir Book"/>
          <w:lang w:val="it"/>
        </w:rPr>
        <w:t xml:space="preserve">compilatore </w:t>
      </w:r>
    </w:p>
    <w:p w14:paraId="6272C341" w14:textId="77777777" w:rsidR="009869E9" w:rsidRPr="0066646A" w:rsidRDefault="009869E9" w:rsidP="00915319">
      <w:pPr>
        <w:numPr>
          <w:ilvl w:val="0"/>
          <w:numId w:val="10"/>
        </w:numPr>
        <w:autoSpaceDE w:val="0"/>
        <w:autoSpaceDN w:val="0"/>
        <w:adjustRightInd w:val="0"/>
        <w:spacing w:after="120"/>
        <w:ind w:left="709" w:hanging="349"/>
        <w:jc w:val="both"/>
        <w:rPr>
          <w:rFonts w:ascii="Avenir Book" w:hAnsi="Avenir Book"/>
          <w:lang w:val="it"/>
        </w:rPr>
      </w:pPr>
      <w:r w:rsidRPr="0066646A">
        <w:rPr>
          <w:rFonts w:ascii="Avenir Book" w:hAnsi="Avenir Book"/>
          <w:lang w:val="it"/>
        </w:rPr>
        <w:t xml:space="preserve">Elaborazione delle risposte fornite dagli </w:t>
      </w:r>
      <w:r w:rsidR="008360DB">
        <w:rPr>
          <w:rFonts w:ascii="Avenir Book" w:hAnsi="Avenir Book"/>
          <w:lang w:val="it"/>
        </w:rPr>
        <w:t>I</w:t>
      </w:r>
      <w:r w:rsidRPr="0066646A">
        <w:rPr>
          <w:rFonts w:ascii="Avenir Book" w:hAnsi="Avenir Book"/>
          <w:lang w:val="it"/>
        </w:rPr>
        <w:t>scritti</w:t>
      </w:r>
    </w:p>
    <w:p w14:paraId="67B98587" w14:textId="77777777" w:rsidR="009869E9" w:rsidRPr="0066646A" w:rsidRDefault="009869E9" w:rsidP="00915319">
      <w:pPr>
        <w:numPr>
          <w:ilvl w:val="0"/>
          <w:numId w:val="10"/>
        </w:numPr>
        <w:autoSpaceDE w:val="0"/>
        <w:autoSpaceDN w:val="0"/>
        <w:adjustRightInd w:val="0"/>
        <w:spacing w:after="120"/>
        <w:ind w:left="709" w:hanging="349"/>
        <w:jc w:val="both"/>
        <w:rPr>
          <w:rFonts w:ascii="Avenir Book" w:hAnsi="Avenir Book"/>
          <w:lang w:val="it"/>
        </w:rPr>
      </w:pPr>
      <w:r w:rsidRPr="0066646A">
        <w:rPr>
          <w:rFonts w:ascii="Avenir Book" w:hAnsi="Avenir Book"/>
          <w:lang w:val="it"/>
        </w:rPr>
        <w:t xml:space="preserve">Trasmissione al CNDCEC dei </w:t>
      </w:r>
      <w:r w:rsidR="00C975EA" w:rsidRPr="0066646A">
        <w:rPr>
          <w:rFonts w:ascii="Avenir Book" w:hAnsi="Avenir Book"/>
          <w:lang w:val="it"/>
        </w:rPr>
        <w:t xml:space="preserve">dati </w:t>
      </w:r>
      <w:r w:rsidRPr="0066646A">
        <w:rPr>
          <w:rFonts w:ascii="Avenir Book" w:hAnsi="Avenir Book"/>
          <w:lang w:val="it"/>
        </w:rPr>
        <w:t>aggregati in forma anonima.</w:t>
      </w:r>
    </w:p>
    <w:p w14:paraId="534481FB"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Base giuridica del trattamento</w:t>
      </w:r>
    </w:p>
    <w:p w14:paraId="063B5048"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Adempimento di un obbligo legale al quale è soggetto il Titolare del trattamento.</w:t>
      </w:r>
    </w:p>
    <w:p w14:paraId="2C838252"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Periodo di conservazione</w:t>
      </w:r>
    </w:p>
    <w:p w14:paraId="4C2B450D"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I dati saranno conservati fino al raggiungimento dell</w:t>
      </w:r>
      <w:r w:rsidR="005C0EF1">
        <w:rPr>
          <w:rFonts w:ascii="Avenir Book" w:hAnsi="Avenir Book"/>
          <w:lang w:val="it"/>
        </w:rPr>
        <w:t xml:space="preserve">e </w:t>
      </w:r>
      <w:r w:rsidRPr="009869E9">
        <w:rPr>
          <w:rFonts w:ascii="Avenir Book" w:hAnsi="Avenir Book"/>
          <w:lang w:val="it"/>
        </w:rPr>
        <w:t>finalità</w:t>
      </w:r>
      <w:r w:rsidR="005C0EF1">
        <w:rPr>
          <w:rFonts w:ascii="Avenir Book" w:hAnsi="Avenir Book"/>
          <w:lang w:val="it"/>
        </w:rPr>
        <w:t xml:space="preserve"> di controllo sopra indicate</w:t>
      </w:r>
      <w:r w:rsidRPr="009869E9">
        <w:rPr>
          <w:rFonts w:ascii="Avenir Book" w:hAnsi="Avenir Book"/>
          <w:lang w:val="it"/>
        </w:rPr>
        <w:t>.</w:t>
      </w:r>
    </w:p>
    <w:p w14:paraId="3304E595"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Sede e modalità di trattamento</w:t>
      </w:r>
    </w:p>
    <w:p w14:paraId="5DE84125"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 xml:space="preserve">Il trattamento dei Suoi dati personali avverrà presso la sede dell’Ordine dei Dottori Commercialisti e degli Esperti Contabili di _________ sita in </w:t>
      </w:r>
      <w:r w:rsidR="00C975EA">
        <w:rPr>
          <w:rFonts w:ascii="Avenir Book" w:hAnsi="Avenir Book"/>
          <w:lang w:val="it"/>
        </w:rPr>
        <w:t>_____________</w:t>
      </w:r>
      <w:r w:rsidRPr="009869E9">
        <w:rPr>
          <w:rFonts w:ascii="Avenir Book" w:hAnsi="Avenir Book"/>
          <w:lang w:val="it"/>
        </w:rPr>
        <w:t xml:space="preserve"> alla </w:t>
      </w:r>
      <w:r w:rsidR="00C975EA">
        <w:rPr>
          <w:rFonts w:ascii="Avenir Book" w:hAnsi="Avenir Book"/>
          <w:lang w:val="it"/>
        </w:rPr>
        <w:t>via _______________</w:t>
      </w:r>
      <w:r w:rsidRPr="009869E9">
        <w:rPr>
          <w:rFonts w:ascii="Avenir Book" w:hAnsi="Avenir Book"/>
          <w:lang w:val="it"/>
        </w:rPr>
        <w:t xml:space="preserve">. Il trattamento dei Suoi dati personali sarà svolto in forma automatizzata e/o manuale, con modalità e strumenti volti a garantire la massima sicurezza e riservatezza, ad opera di soggetti espressamente autorizzati per il tempo strettamente necessario a conseguire gli scopi per cui sono stati raccolti. I dati forniti saranno utilizzati con strumenti cartacei, informatici e telematici. Specifiche misure di sicurezza sono osservate per prevenire la perdita dei dati, usi illeciti o non corretti e accessi non autorizzati. Decorsi i termini di conservazione sopraindicati, i dati saranno distrutti o resi anonimi, compatibilmente con le procedure tecniche di cancellazione e </w:t>
      </w:r>
      <w:r w:rsidRPr="00DB44C2">
        <w:rPr>
          <w:rFonts w:ascii="Avenir Book" w:hAnsi="Avenir Book"/>
          <w:i/>
          <w:iCs/>
          <w:lang w:val="it"/>
        </w:rPr>
        <w:t>backup</w:t>
      </w:r>
      <w:r w:rsidRPr="009869E9">
        <w:rPr>
          <w:rFonts w:ascii="Avenir Book" w:hAnsi="Avenir Book"/>
          <w:lang w:val="it"/>
        </w:rPr>
        <w:t>.</w:t>
      </w:r>
    </w:p>
    <w:p w14:paraId="3218153D"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Natura del conferimento e rifiuto</w:t>
      </w:r>
    </w:p>
    <w:p w14:paraId="60F3951B"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lastRenderedPageBreak/>
        <w:t xml:space="preserve">Il conferimento dei dati personali è obbligatorio per l’assolvimento di obblighi </w:t>
      </w:r>
      <w:r w:rsidRPr="00DB44C2">
        <w:rPr>
          <w:rFonts w:ascii="Avenir Book" w:hAnsi="Avenir Book"/>
          <w:i/>
          <w:iCs/>
          <w:lang w:val="it"/>
        </w:rPr>
        <w:t>ex lege</w:t>
      </w:r>
      <w:r w:rsidRPr="009869E9">
        <w:rPr>
          <w:rFonts w:ascii="Avenir Book" w:hAnsi="Avenir Book"/>
          <w:lang w:val="it"/>
        </w:rPr>
        <w:t xml:space="preserve"> e, pertanto, l’eventuale rifiuto, anche parziale, o l’inesatta indicazione di tali dati determina l’impossibilità per il Titolare del Trattamento di dare corretta esecuzione a tutti gli adempimenti connessi.</w:t>
      </w:r>
    </w:p>
    <w:p w14:paraId="7BAC25BD"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Destinatari dei dati</w:t>
      </w:r>
    </w:p>
    <w:p w14:paraId="1630CA4F" w14:textId="2992A93A"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I Suoi dati potranno essere comunicati a soggetti esterni quali, a titolo esemplificativo e non esaustivo, autorità e organi di vigilanza e controllo e, in generale, soggetti pubblici o privati, legittimati a richieder</w:t>
      </w:r>
      <w:r w:rsidR="009F77E8">
        <w:rPr>
          <w:rFonts w:ascii="Avenir Book" w:hAnsi="Avenir Book"/>
          <w:lang w:val="it"/>
        </w:rPr>
        <w:t>l</w:t>
      </w:r>
      <w:r w:rsidRPr="009869E9">
        <w:rPr>
          <w:rFonts w:ascii="Avenir Book" w:hAnsi="Avenir Book"/>
          <w:lang w:val="it"/>
        </w:rPr>
        <w:t>i (es. Agenzia dell’Entrate, Guardia di Finanza).</w:t>
      </w:r>
    </w:p>
    <w:p w14:paraId="68CDFBE8"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Soggetti autorizzati</w:t>
      </w:r>
    </w:p>
    <w:p w14:paraId="4145F0DC"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I dati personali raccolti saranno altresì trattati dai soggetti autorizzati interni che agiscono sulla base di specifiche istruzioni fornite in ordine a finalità e modalità del trattamento medesimo.</w:t>
      </w:r>
    </w:p>
    <w:p w14:paraId="3336123F" w14:textId="77777777" w:rsidR="009869E9" w:rsidRPr="00DB44C2" w:rsidRDefault="009869E9" w:rsidP="002933CE">
      <w:pPr>
        <w:autoSpaceDE w:val="0"/>
        <w:autoSpaceDN w:val="0"/>
        <w:adjustRightInd w:val="0"/>
        <w:spacing w:before="240" w:after="120"/>
        <w:jc w:val="both"/>
        <w:rPr>
          <w:rFonts w:ascii="Avenir Book" w:hAnsi="Avenir Book"/>
          <w:b/>
          <w:bCs/>
          <w:lang w:val="it"/>
        </w:rPr>
      </w:pPr>
      <w:r w:rsidRPr="00DB44C2">
        <w:rPr>
          <w:rFonts w:ascii="Avenir Book" w:hAnsi="Avenir Book"/>
          <w:b/>
          <w:bCs/>
          <w:lang w:val="it"/>
        </w:rPr>
        <w:t>Diritti degli interessati - reclamo all’autorità di controllo</w:t>
      </w:r>
    </w:p>
    <w:p w14:paraId="3C66CB0F" w14:textId="77777777" w:rsidR="009869E9" w:rsidRPr="009869E9" w:rsidRDefault="009869E9" w:rsidP="00DB44C2">
      <w:pPr>
        <w:autoSpaceDE w:val="0"/>
        <w:autoSpaceDN w:val="0"/>
        <w:adjustRightInd w:val="0"/>
        <w:spacing w:after="120"/>
        <w:jc w:val="both"/>
        <w:rPr>
          <w:rFonts w:ascii="Avenir Book" w:hAnsi="Avenir Book"/>
          <w:lang w:val="it"/>
        </w:rPr>
      </w:pPr>
      <w:r w:rsidRPr="009869E9">
        <w:rPr>
          <w:rFonts w:ascii="Avenir Book" w:hAnsi="Avenir Book"/>
          <w:lang w:val="it"/>
        </w:rPr>
        <w:t>In relazione ai dati oggetto del trattamento di cui al presente documento, è Suo diritto</w:t>
      </w:r>
      <w:r w:rsidR="00C975EA">
        <w:rPr>
          <w:rFonts w:ascii="Avenir Book" w:hAnsi="Avenir Book"/>
          <w:lang w:val="it"/>
        </w:rPr>
        <w:t xml:space="preserve">, </w:t>
      </w:r>
      <w:r w:rsidR="00C975EA" w:rsidRPr="00DB44C2">
        <w:rPr>
          <w:rFonts w:ascii="Avenir Book" w:hAnsi="Avenir Book"/>
          <w:u w:val="single"/>
          <w:lang w:val="it"/>
        </w:rPr>
        <w:t>in qualsiasi momento</w:t>
      </w:r>
      <w:r w:rsidRPr="00C975EA">
        <w:rPr>
          <w:rFonts w:ascii="Avenir Book" w:hAnsi="Avenir Book"/>
          <w:lang w:val="it"/>
        </w:rPr>
        <w:t>:</w:t>
      </w:r>
      <w:r w:rsidRPr="009869E9">
        <w:rPr>
          <w:rFonts w:ascii="Avenir Book" w:hAnsi="Avenir Book"/>
          <w:lang w:val="it"/>
        </w:rPr>
        <w:t xml:space="preserve"> </w:t>
      </w:r>
    </w:p>
    <w:p w14:paraId="4E88E5ED" w14:textId="77777777" w:rsidR="00C975EA" w:rsidRDefault="009869E9" w:rsidP="00452097">
      <w:pPr>
        <w:numPr>
          <w:ilvl w:val="0"/>
          <w:numId w:val="8"/>
        </w:numPr>
        <w:autoSpaceDE w:val="0"/>
        <w:autoSpaceDN w:val="0"/>
        <w:adjustRightInd w:val="0"/>
        <w:spacing w:after="120"/>
        <w:jc w:val="both"/>
        <w:rPr>
          <w:rFonts w:ascii="Avenir Book" w:hAnsi="Avenir Book"/>
          <w:lang w:val="it"/>
        </w:rPr>
      </w:pPr>
      <w:r w:rsidRPr="009869E9">
        <w:rPr>
          <w:rFonts w:ascii="Avenir Book" w:hAnsi="Avenir Book"/>
          <w:lang w:val="it"/>
        </w:rPr>
        <w:t xml:space="preserve">chiedere al </w:t>
      </w:r>
      <w:r w:rsidR="008360DB">
        <w:rPr>
          <w:rFonts w:ascii="Avenir Book" w:hAnsi="Avenir Book"/>
          <w:lang w:val="it"/>
        </w:rPr>
        <w:t>T</w:t>
      </w:r>
      <w:r w:rsidRPr="009869E9">
        <w:rPr>
          <w:rFonts w:ascii="Avenir Book" w:hAnsi="Avenir Book"/>
          <w:lang w:val="it"/>
        </w:rPr>
        <w:t>itolare l</w:t>
      </w:r>
      <w:r w:rsidR="008360DB">
        <w:rPr>
          <w:rFonts w:ascii="Avenir Book" w:hAnsi="Avenir Book"/>
          <w:lang w:val="it"/>
        </w:rPr>
        <w:t>’</w:t>
      </w:r>
      <w:r w:rsidRPr="009869E9">
        <w:rPr>
          <w:rFonts w:ascii="Avenir Book" w:hAnsi="Avenir Book"/>
          <w:lang w:val="it"/>
        </w:rPr>
        <w:t>accesso ai Suoi dati personali e alle informazioni relative agli stessi (art. 15 del GDPR); la rettifica dei dati inesatti o l</w:t>
      </w:r>
      <w:r w:rsidR="008360DB">
        <w:rPr>
          <w:rFonts w:ascii="Avenir Book" w:hAnsi="Avenir Book"/>
          <w:lang w:val="it"/>
        </w:rPr>
        <w:t>’</w:t>
      </w:r>
      <w:r w:rsidRPr="009869E9">
        <w:rPr>
          <w:rFonts w:ascii="Avenir Book" w:hAnsi="Avenir Book"/>
          <w:lang w:val="it"/>
        </w:rPr>
        <w:t>integrazione di quelli incompleti (art. 16 del GDPR); la cancellazione dei dati personali che La riguardano (al verificarsi di una delle condizioni indicate nell</w:t>
      </w:r>
      <w:r w:rsidR="008360DB">
        <w:rPr>
          <w:rFonts w:ascii="Avenir Book" w:hAnsi="Avenir Book"/>
          <w:lang w:val="it"/>
        </w:rPr>
        <w:t>’</w:t>
      </w:r>
      <w:r w:rsidRPr="009869E9">
        <w:rPr>
          <w:rFonts w:ascii="Avenir Book" w:hAnsi="Avenir Book"/>
          <w:lang w:val="it"/>
        </w:rPr>
        <w:t xml:space="preserve">art. 17, par. 1 del GDPR e nel rispetto delle eccezioni previste nel par. 3 dello stesso articolo); la limitazione del trattamento dei Suoi dati personali (al ricorrere di una delle ipotesi indicate nell'art. 18, par. 1 del GDPR); </w:t>
      </w:r>
    </w:p>
    <w:p w14:paraId="74E98904" w14:textId="77777777" w:rsidR="00C975EA" w:rsidRDefault="009869E9" w:rsidP="00452097">
      <w:pPr>
        <w:numPr>
          <w:ilvl w:val="0"/>
          <w:numId w:val="8"/>
        </w:numPr>
        <w:autoSpaceDE w:val="0"/>
        <w:autoSpaceDN w:val="0"/>
        <w:adjustRightInd w:val="0"/>
        <w:spacing w:after="120"/>
        <w:jc w:val="both"/>
        <w:rPr>
          <w:rFonts w:ascii="Avenir Book" w:hAnsi="Avenir Book"/>
          <w:lang w:val="it"/>
        </w:rPr>
      </w:pPr>
      <w:r w:rsidRPr="00C975EA">
        <w:rPr>
          <w:rFonts w:ascii="Avenir Book" w:hAnsi="Avenir Book"/>
          <w:lang w:val="it"/>
        </w:rPr>
        <w:t xml:space="preserve">chiedere e ottenere dal </w:t>
      </w:r>
      <w:r w:rsidR="003B2A12">
        <w:rPr>
          <w:rFonts w:ascii="Avenir Book" w:hAnsi="Avenir Book"/>
          <w:lang w:val="it"/>
        </w:rPr>
        <w:t>T</w:t>
      </w:r>
      <w:r w:rsidRPr="00C975EA">
        <w:rPr>
          <w:rFonts w:ascii="Avenir Book" w:hAnsi="Avenir Book"/>
          <w:lang w:val="it"/>
        </w:rPr>
        <w:t xml:space="preserve">itolare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 art. 20 del GDPR); </w:t>
      </w:r>
    </w:p>
    <w:p w14:paraId="3E3A4914" w14:textId="77777777" w:rsidR="009869E9" w:rsidRPr="00C975EA" w:rsidRDefault="009869E9" w:rsidP="00452097">
      <w:pPr>
        <w:numPr>
          <w:ilvl w:val="0"/>
          <w:numId w:val="8"/>
        </w:numPr>
        <w:autoSpaceDE w:val="0"/>
        <w:autoSpaceDN w:val="0"/>
        <w:adjustRightInd w:val="0"/>
        <w:spacing w:after="120"/>
        <w:jc w:val="both"/>
        <w:rPr>
          <w:rFonts w:ascii="Avenir Book" w:hAnsi="Avenir Book"/>
          <w:lang w:val="it"/>
        </w:rPr>
      </w:pPr>
      <w:r w:rsidRPr="00C975EA">
        <w:rPr>
          <w:rFonts w:ascii="Avenir Book" w:hAnsi="Avenir Book"/>
          <w:lang w:val="it"/>
        </w:rPr>
        <w:t>opporsi al trattamento dei Suoi dati personali al ricorrere di situazioni particolari che La riguardano (art. 21 del GDPR).</w:t>
      </w:r>
    </w:p>
    <w:p w14:paraId="5D124A06" w14:textId="77777777" w:rsidR="009869E9" w:rsidRPr="00DB44C2" w:rsidRDefault="009869E9" w:rsidP="00DB44C2">
      <w:pPr>
        <w:autoSpaceDE w:val="0"/>
        <w:autoSpaceDN w:val="0"/>
        <w:adjustRightInd w:val="0"/>
        <w:spacing w:after="120"/>
        <w:jc w:val="both"/>
        <w:rPr>
          <w:rFonts w:ascii="Avenir Book" w:hAnsi="Avenir Book"/>
        </w:rPr>
      </w:pPr>
      <w:r w:rsidRPr="009869E9">
        <w:rPr>
          <w:rFonts w:ascii="Avenir Book" w:hAnsi="Avenir Book"/>
          <w:lang w:val="it"/>
        </w:rPr>
        <w:t xml:space="preserve">L’apposita istanza è presentata contattando il Titolare tramite PEC all’indirizzo </w:t>
      </w:r>
      <w:r w:rsidR="00C975EA">
        <w:rPr>
          <w:rFonts w:ascii="Avenir Book" w:hAnsi="Avenir Book"/>
          <w:lang w:val="it"/>
        </w:rPr>
        <w:t>_____</w:t>
      </w:r>
      <w:r w:rsidR="00ED78C0">
        <w:rPr>
          <w:rFonts w:ascii="Avenir Book" w:hAnsi="Avenir Book"/>
          <w:lang w:val="it"/>
        </w:rPr>
        <w:t>_______</w:t>
      </w:r>
      <w:r w:rsidR="00C975EA">
        <w:rPr>
          <w:rFonts w:ascii="Avenir Book" w:hAnsi="Avenir Book"/>
          <w:lang w:val="it"/>
        </w:rPr>
        <w:t>___</w:t>
      </w:r>
      <w:r w:rsidRPr="009869E9">
        <w:rPr>
          <w:rFonts w:ascii="Avenir Book" w:hAnsi="Avenir Book"/>
          <w:lang w:val="it"/>
        </w:rPr>
        <w:t xml:space="preserve">, e-mail all'indirizzo </w:t>
      </w:r>
      <w:r w:rsidR="00C975EA">
        <w:rPr>
          <w:rFonts w:ascii="Avenir Book" w:hAnsi="Avenir Book"/>
          <w:lang w:val="it"/>
        </w:rPr>
        <w:t>_____________</w:t>
      </w:r>
      <w:r w:rsidRPr="009869E9">
        <w:rPr>
          <w:rFonts w:ascii="Avenir Book" w:hAnsi="Avenir Book"/>
          <w:lang w:val="it"/>
        </w:rPr>
        <w:t xml:space="preserve"> o lettera raccomandata </w:t>
      </w:r>
      <w:r w:rsidR="00C975EA">
        <w:rPr>
          <w:rFonts w:ascii="Avenir Book" w:hAnsi="Avenir Book"/>
          <w:lang w:val="it"/>
        </w:rPr>
        <w:t>A.R.</w:t>
      </w:r>
      <w:r w:rsidRPr="009869E9">
        <w:rPr>
          <w:rFonts w:ascii="Avenir Book" w:hAnsi="Avenir Book"/>
          <w:lang w:val="it"/>
        </w:rPr>
        <w:t xml:space="preserve"> all’indirizzo </w:t>
      </w:r>
      <w:r w:rsidR="00C975EA">
        <w:rPr>
          <w:rFonts w:ascii="Avenir Book" w:hAnsi="Avenir Book"/>
          <w:lang w:val="it"/>
        </w:rPr>
        <w:t>via</w:t>
      </w:r>
      <w:r w:rsidRPr="009869E9">
        <w:rPr>
          <w:rFonts w:ascii="Avenir Book" w:hAnsi="Avenir Book"/>
          <w:lang w:val="it"/>
        </w:rPr>
        <w:t xml:space="preserve"> _______________ - CAP </w:t>
      </w:r>
      <w:r w:rsidR="00C975EA">
        <w:rPr>
          <w:rFonts w:ascii="Avenir Book" w:hAnsi="Avenir Book"/>
          <w:lang w:val="it"/>
        </w:rPr>
        <w:t>_______</w:t>
      </w:r>
      <w:r w:rsidRPr="009869E9">
        <w:rPr>
          <w:rFonts w:ascii="Avenir Book" w:hAnsi="Avenir Book"/>
          <w:lang w:val="it"/>
        </w:rPr>
        <w:t>CITTÀ</w:t>
      </w:r>
      <w:r w:rsidR="00C975EA">
        <w:rPr>
          <w:rFonts w:ascii="Avenir Book" w:hAnsi="Avenir Book"/>
          <w:lang w:val="it"/>
        </w:rPr>
        <w:t>________</w:t>
      </w:r>
      <w:r w:rsidRPr="009869E9">
        <w:rPr>
          <w:rFonts w:ascii="Avenir Book" w:hAnsi="Avenir Book"/>
          <w:lang w:val="it"/>
        </w:rPr>
        <w:t xml:space="preserve">. In alternativa, l’istanza può essere trasmessa al Responsabile della Protezione dei Dati (RPD o DPO) mediante e-mail al seguente indirizzo: </w:t>
      </w:r>
      <w:r w:rsidR="00D34B4D">
        <w:rPr>
          <w:rFonts w:ascii="Avenir Book" w:hAnsi="Avenir Book"/>
          <w:lang w:val="it"/>
        </w:rPr>
        <w:t>_____________</w:t>
      </w:r>
      <w:r w:rsidRPr="009869E9">
        <w:rPr>
          <w:rFonts w:ascii="Avenir Book" w:hAnsi="Avenir Book"/>
          <w:lang w:val="it"/>
        </w:rPr>
        <w:t xml:space="preserve">, o mediante raccomandata </w:t>
      </w:r>
      <w:r w:rsidR="00C975EA">
        <w:rPr>
          <w:rFonts w:ascii="Avenir Book" w:hAnsi="Avenir Book"/>
          <w:lang w:val="it"/>
        </w:rPr>
        <w:t xml:space="preserve">A.R. </w:t>
      </w:r>
      <w:r w:rsidRPr="009869E9">
        <w:rPr>
          <w:rFonts w:ascii="Avenir Book" w:hAnsi="Avenir Book"/>
          <w:lang w:val="it"/>
        </w:rPr>
        <w:t>(</w:t>
      </w:r>
      <w:r w:rsidR="00C975EA">
        <w:rPr>
          <w:rFonts w:ascii="Avenir Book" w:hAnsi="Avenir Book"/>
          <w:lang w:val="it"/>
        </w:rPr>
        <w:t>c.a</w:t>
      </w:r>
      <w:r w:rsidRPr="009869E9">
        <w:rPr>
          <w:rFonts w:ascii="Avenir Book" w:hAnsi="Avenir Book"/>
          <w:lang w:val="it"/>
        </w:rPr>
        <w:t xml:space="preserve">. Responsabile Protezione Dati) al seguente indirizzo: </w:t>
      </w:r>
      <w:r w:rsidR="00C975EA">
        <w:rPr>
          <w:rFonts w:ascii="Avenir Book" w:hAnsi="Avenir Book"/>
          <w:lang w:val="it"/>
        </w:rPr>
        <w:t>v</w:t>
      </w:r>
      <w:r w:rsidRPr="009869E9">
        <w:rPr>
          <w:rFonts w:ascii="Avenir Book" w:hAnsi="Avenir Book"/>
          <w:lang w:val="it"/>
        </w:rPr>
        <w:t>ia _________________ - CAP</w:t>
      </w:r>
      <w:r w:rsidR="00C975EA">
        <w:rPr>
          <w:rFonts w:ascii="Avenir Book" w:hAnsi="Avenir Book"/>
          <w:lang w:val="it"/>
        </w:rPr>
        <w:t>____</w:t>
      </w:r>
      <w:r w:rsidRPr="009869E9">
        <w:rPr>
          <w:rFonts w:ascii="Avenir Book" w:hAnsi="Avenir Book"/>
          <w:lang w:val="it"/>
        </w:rPr>
        <w:t xml:space="preserve"> CITTÀ</w:t>
      </w:r>
      <w:r w:rsidR="00C975EA">
        <w:rPr>
          <w:rFonts w:ascii="Avenir Book" w:hAnsi="Avenir Book"/>
          <w:lang w:val="it"/>
        </w:rPr>
        <w:t>______</w:t>
      </w:r>
      <w:r w:rsidRPr="009869E9">
        <w:rPr>
          <w:rFonts w:ascii="Avenir Book" w:hAnsi="Avenir Book"/>
          <w:lang w:val="it"/>
        </w:rPr>
        <w:t>. Qualora Lei ritenga che il trattamento dei Suoi dati avvenga in violazione di quanto previsto dal Regolamento, può proporre reclamo a un'autorità di controllo (Autorità Garante per la protezione dei dati personali – www. garanteprivacy.it), come previsto dall'art. 77 del GDPR, o adire le opportune sedi giudiziarie (art. 79 del GDPR).</w:t>
      </w:r>
    </w:p>
    <w:sectPr w:rsidR="009869E9" w:rsidRPr="00DB44C2">
      <w:headerReference w:type="even" r:id="rId17"/>
      <w:headerReference w:type="default" r:id="rId18"/>
      <w:footerReference w:type="even" r:id="rId19"/>
      <w:footerReference w:type="default" r:id="rId20"/>
      <w:headerReference w:type="first" r:id="rId21"/>
      <w:footerReference w:type="first" r:id="rId22"/>
      <w:pgSz w:w="11906" w:h="16838"/>
      <w:pgMar w:top="1958" w:right="1134" w:bottom="1134" w:left="1134" w:header="708" w:footer="2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D60D" w14:textId="77777777" w:rsidR="00B5098F" w:rsidRDefault="00B5098F">
      <w:pPr>
        <w:spacing w:after="0" w:line="240" w:lineRule="auto"/>
      </w:pPr>
      <w:r>
        <w:separator/>
      </w:r>
    </w:p>
  </w:endnote>
  <w:endnote w:type="continuationSeparator" w:id="0">
    <w:p w14:paraId="11FE0C96" w14:textId="77777777" w:rsidR="00B5098F" w:rsidRDefault="00B5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F42E" w14:textId="77777777" w:rsidR="004C61D6" w:rsidRDefault="004C61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3FB" w14:textId="77777777" w:rsidR="00423C15" w:rsidRPr="006D1601" w:rsidRDefault="006D1601" w:rsidP="006D1601">
    <w:pPr>
      <w:pStyle w:val="Pidipagina"/>
      <w:ind w:left="360"/>
      <w:jc w:val="right"/>
      <w:rPr>
        <w:rFonts w:ascii="Avenir Book" w:hAnsi="Avenir Book"/>
        <w:sz w:val="18"/>
        <w:szCs w:val="18"/>
      </w:rPr>
    </w:pPr>
    <w:r>
      <w:rPr>
        <w:rFonts w:ascii="Avenir Book" w:hAnsi="Avenir Book"/>
        <w:sz w:val="18"/>
        <w:szCs w:val="18"/>
      </w:rPr>
      <w:t>-</w:t>
    </w:r>
    <w:r w:rsidR="00423C15" w:rsidRPr="006D1601">
      <w:rPr>
        <w:rFonts w:ascii="Avenir Book" w:hAnsi="Avenir Book"/>
        <w:sz w:val="18"/>
        <w:szCs w:val="18"/>
      </w:rPr>
      <w:fldChar w:fldCharType="begin"/>
    </w:r>
    <w:r w:rsidR="00423C15" w:rsidRPr="006D1601">
      <w:rPr>
        <w:rFonts w:ascii="Avenir Book" w:hAnsi="Avenir Book"/>
        <w:sz w:val="18"/>
        <w:szCs w:val="18"/>
      </w:rPr>
      <w:instrText xml:space="preserve"> PAGE   \* MERGEFORMAT </w:instrText>
    </w:r>
    <w:r w:rsidR="00423C15" w:rsidRPr="006D1601">
      <w:rPr>
        <w:rFonts w:ascii="Avenir Book" w:hAnsi="Avenir Book"/>
        <w:sz w:val="18"/>
        <w:szCs w:val="18"/>
      </w:rPr>
      <w:fldChar w:fldCharType="separate"/>
    </w:r>
    <w:r w:rsidR="004879C9">
      <w:rPr>
        <w:rFonts w:ascii="Avenir Book" w:hAnsi="Avenir Book"/>
        <w:noProof/>
        <w:sz w:val="18"/>
        <w:szCs w:val="18"/>
      </w:rPr>
      <w:t>17</w:t>
    </w:r>
    <w:r w:rsidR="00423C15" w:rsidRPr="006D1601">
      <w:rPr>
        <w:rFonts w:ascii="Avenir Book" w:hAnsi="Avenir Book"/>
        <w:sz w:val="18"/>
        <w:szCs w:val="18"/>
      </w:rPr>
      <w:fldChar w:fldCharType="end"/>
    </w:r>
    <w:r>
      <w:rPr>
        <w:rFonts w:ascii="Avenir Book" w:hAnsi="Avenir Book"/>
        <w:sz w:val="18"/>
        <w:szCs w:val="18"/>
      </w:rPr>
      <w:t xml:space="preserve"> -</w:t>
    </w:r>
  </w:p>
  <w:p w14:paraId="23C0B8F8" w14:textId="77777777" w:rsidR="00423C15" w:rsidRDefault="00423C1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A7DA" w14:textId="77777777" w:rsidR="00423C15" w:rsidRDefault="00452097">
    <w:pPr>
      <w:pStyle w:val="Default"/>
      <w:jc w:val="right"/>
      <w:rPr>
        <w:rFonts w:ascii="Arial Narrow" w:hAnsi="Arial Narrow" w:cs="Arial"/>
        <w:bCs/>
      </w:rPr>
    </w:pPr>
    <w:r>
      <w:rPr>
        <w:noProof/>
        <w:lang w:eastAsia="it-IT"/>
      </w:rPr>
      <mc:AlternateContent>
        <mc:Choice Requires="wps">
          <w:drawing>
            <wp:anchor distT="0" distB="0" distL="114300" distR="114300" simplePos="0" relativeHeight="251659776" behindDoc="0" locked="0" layoutInCell="1" allowOverlap="1" wp14:anchorId="29F9F2A5" wp14:editId="74DE6713">
              <wp:simplePos x="0" y="0"/>
              <wp:positionH relativeFrom="column">
                <wp:posOffset>1281430</wp:posOffset>
              </wp:positionH>
              <wp:positionV relativeFrom="paragraph">
                <wp:posOffset>20523200</wp:posOffset>
              </wp:positionV>
              <wp:extent cx="6228080" cy="635"/>
              <wp:effectExtent l="20320" t="99695" r="95250" b="23495"/>
              <wp:wrapNone/>
              <wp:docPr id="2" name="Connettore 2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C17DB" id="_x0000_t32" coordsize="21600,21600" o:spt="32" o:oned="t" path="m,l21600,21600e" filled="f">
              <v:path arrowok="t" fillok="f" o:connecttype="none"/>
              <o:lock v:ext="edit" shapetype="t"/>
            </v:shapetype>
            <v:shape id="Connettore 2 6" o:spid="_x0000_s1026" type="#_x0000_t32" style="position:absolute;margin-left:100.9pt;margin-top:1616pt;width:490.4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iAdgIAAOoEAAAOAAAAZHJzL2Uyb0RvYy54bWysVMtu2zAQvBfoPxC6O3rED0WIHBSS3Uva&#10;BEiKnmmSkohSJEHSlo2i/94lJbt1cymK+kCIj52dmd31/cOxF+jAjOVKllF6k0SISaIol20ZfXnd&#10;zvIIWYclxUJJVkYnZqOH9ft394MuWKY6JSgzCECkLQZdRp1zuohjSzrWY3ujNJNw2SjTYwdb08bU&#10;4AHQexFnSbKMB2WoNoowa+G0Hi+jdcBvGkbcU9NY5pAoI+DmwmrCuvNrvL7HRWuw7jiZaOB/YNFj&#10;LiHpBarGDqO94W+gek6MsqpxN0T1sWoaTljQAGrS5A81Lx3WLGgBc6y+2GT/Hyz5fHg2iNMyyiIk&#10;cQ8lqpSUzDllGMrQ0js0aFvAw0o+G6+RHOWLflTkm0VSVR2WLQtMX08awlMfEV+F+I3VkGc3fFIU&#10;3uC9U8GuY2N6DwlGoGOoyulSFXZ0iMDhMsvyJIfiEbhb3i4CPi7OodpY95GpHvmPMrLOYN52Lqgg&#10;oCINifDh0TpPDBfnAJ9Xqi0XIjSBkGgAF/LFahEirBKc+lv/zpp2VwmDDhj6aLtN4DfRuHpm1F7S&#10;gNYxTDfTt8NcjN+QXUiPx0JrAqUgfu+YeenogCj3EtJktVreRrCDRk3zO58N5GPRwogRZyJklPvK&#10;XRdc9369oegNA8v8ORa6wyPxRQAaXZgUBUfUmUDYXXGDIkwsfTlCR3+/S+42+Safz+bZcjObJ3U9&#10;+7Ct5rPlNl0t6tu6qur0h8+dzouOU8qkt/E8Xen877p3mvNxLi7zdSlYfI0+Mj+Cn+DxmXToQt94&#10;YwvvFD09Gy/fNyQMVHg8Db+f2N/34dWvv6j1TwAAAP//AwBQSwMEFAAGAAgAAAAhAHsY+LLgAAAA&#10;DgEAAA8AAABkcnMvZG93bnJldi54bWxMj0FLw0AQhe+C/2EZwYvYzW6gDTGbUgRBxItt6XmTjEkw&#10;Oxuymzb+e6d40OO8ebz3vWK7uEGccQq9JwNqlYBAqn3TU2vgeHh5zECEaKmxgyc08I0BtuXtTWHz&#10;xl/oA8/72AoOoZBbA12MYy5lqDt0Nqz8iMS/Tz85G/mcWtlM9sLhbpA6SdbS2Z64obMjPndYf+1n&#10;xyVu9za3bvOgqtdMbk6HOo3Hd2Pu75bdE4iIS/wzwxWf0aFkpsrP1AQxGNCJYvRoINWp5lVXi8r0&#10;GkT1qymQZSH/zyh/AAAA//8DAFBLAQItABQABgAIAAAAIQC2gziS/gAAAOEBAAATAAAAAAAAAAAA&#10;AAAAAAAAAABbQ29udGVudF9UeXBlc10ueG1sUEsBAi0AFAAGAAgAAAAhADj9If/WAAAAlAEAAAsA&#10;AAAAAAAAAAAAAAAALwEAAF9yZWxzLy5yZWxzUEsBAi0AFAAGAAgAAAAhABFNaIB2AgAA6gQAAA4A&#10;AAAAAAAAAAAAAAAALgIAAGRycy9lMm9Eb2MueG1sUEsBAi0AFAAGAAgAAAAhAHsY+LLgAAAADgEA&#10;AA8AAAAAAAAAAAAAAAAA0AQAAGRycy9kb3ducmV2LnhtbFBLBQYAAAAABAAEAPMAAADdBQAAAAA=&#10;" strokecolor="red" strokeweight="2.25pt">
              <v:shadow on="t" opacity=".5" offset="6pt,-6pt"/>
            </v:shape>
          </w:pict>
        </mc:Fallback>
      </mc:AlternateContent>
    </w:r>
    <w:r>
      <w:rPr>
        <w:rFonts w:ascii="Arial Narrow" w:hAnsi="Arial Narrow" w:cs="Arial"/>
        <w:bCs/>
        <w:noProof/>
        <w:lang w:eastAsia="it-IT"/>
      </w:rPr>
      <mc:AlternateContent>
        <mc:Choice Requires="wps">
          <w:drawing>
            <wp:anchor distT="0" distB="0" distL="114300" distR="114300" simplePos="0" relativeHeight="251657728" behindDoc="0" locked="0" layoutInCell="1" allowOverlap="1" wp14:anchorId="13253A84" wp14:editId="1642A21D">
              <wp:simplePos x="0" y="0"/>
              <wp:positionH relativeFrom="column">
                <wp:posOffset>-158750</wp:posOffset>
              </wp:positionH>
              <wp:positionV relativeFrom="paragraph">
                <wp:posOffset>193040</wp:posOffset>
              </wp:positionV>
              <wp:extent cx="6228080" cy="635"/>
              <wp:effectExtent l="18415" t="92710" r="97155" b="209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2C59F" id="AutoShape 1" o:spid="_x0000_s1026" type="#_x0000_t32" style="position:absolute;margin-left:-12.5pt;margin-top:15.2pt;width:49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XJcwIAAOcEAAAOAAAAZHJzL2Uyb0RvYy54bWysVE1v2zAMvQ/YfxB0T22n+XCNOkXhJLt0&#10;W4F22FmRZFuYLAmSEicY9t9HyU62rJdhmA+CPsjHx0fS9w/HTqIDt05oVeLsJsWIK6qZUE2Jv7xu&#10;JzlGzhPFiNSKl/jEHX5YvX9335uCT3WrJeMWAYhyRW9K3HpviiRxtOUdcTfacAWPtbYd8XC0TcIs&#10;6QG9k8k0TRdJry0zVlPuHNyuh0e8ivh1zan/XNeOeyRLDNx8XG1cd2FNVvekaCwxraAjDfIPLDoi&#10;FAS9QK2JJ2hvxRuoTlCrna79DdVdoutaUB5zgGyy9I9sXlpieMwFxHHmIpP7f7D00+HZIsGgdhgp&#10;0kGJHvdex8goC/L0xhVgValnGxKkR/VinjT95pDSVUtUw6Px68mAb/RIrlzCwRkIsus/agY2BPCj&#10;VsfadgESVEDHWJLTpST86BGFy8V0mqc5VI7C2+J2HhglpDi7Guv8B647FDYldt4S0bS+0kpB6bXN&#10;YiByeHJ+cDw7hLhKb4WUsQOkQn2Jp/l8OY8eTkvBwmuwc7bZVdKiA4Em2m5T+EYaV2ZW7xWLaC0n&#10;bDPuPRFy2ANtqQIej30JlGLye8/tS8t6xERIIUuXy8UthhN0aZbfhWiQPpENzBf1FiOr/Vfh26h6&#10;0OsNxSAYSBbuiTQtGYjPI9CgwphRlFKfCcTTFTcowsgylCO28/e79G6Tb/LZZDZdbCazdL2ePG6r&#10;2WSxzZbz9e26qtbZjxA7mxWtYIyrION5tLLZ37XuOOTDUFyG61Kw5Bp9YH4EPUHjM+nYhaHxhhbe&#10;aXZ6tiH90JAwTdF4nPwwrr+fo9Wv/9PqJwAAAP//AwBQSwMEFAAGAAgAAAAhAORRHNXfAAAACQEA&#10;AA8AAABkcnMvZG93bnJldi54bWxMj0FLw0AQhe+C/2EZwYu0m7bG1phNKYIg4sW2eN5kxySYnQ3Z&#10;SRv/vdOTHufN47335dvJd+qEQ2wDGVjME1BIVXAt1QaOh5fZBlRkS852gdDAD0bYFtdXuc1cONMH&#10;nvZcKwmhmFkDDXOfaR2rBr2N89Ajye8rDN6ynEOt3WDPEu47vUySB+1tS9LQ2B6fG6y+96OXEr97&#10;G2u/vluUrxu9/jxUKz6+G3N7M+2eQDFO/GeGy3yZDoVsKsNILqrOwGyZCgsbWCX3oMTwmKbCUl6E&#10;FHSR6/8ExS8AAAD//wMAUEsBAi0AFAAGAAgAAAAhALaDOJL+AAAA4QEAABMAAAAAAAAAAAAAAAAA&#10;AAAAAFtDb250ZW50X1R5cGVzXS54bWxQSwECLQAUAAYACAAAACEAOP0h/9YAAACUAQAACwAAAAAA&#10;AAAAAAAAAAAvAQAAX3JlbHMvLnJlbHNQSwECLQAUAAYACAAAACEAOMI1yXMCAADnBAAADgAAAAAA&#10;AAAAAAAAAAAuAgAAZHJzL2Uyb0RvYy54bWxQSwECLQAUAAYACAAAACEA5FEc1d8AAAAJAQAADwAA&#10;AAAAAAAAAAAAAADNBAAAZHJzL2Rvd25yZXYueG1sUEsFBgAAAAAEAAQA8wAAANkFAAAAAA==&#10;" strokecolor="red" strokeweight="2.25pt">
              <v:shadow on="t" opacity=".5" offset="6pt,-6pt"/>
            </v:shape>
          </w:pict>
        </mc:Fallback>
      </mc:AlternateContent>
    </w:r>
  </w:p>
  <w:p w14:paraId="08631B82" w14:textId="77777777" w:rsidR="00423C15" w:rsidRDefault="00423C15">
    <w:pPr>
      <w:pStyle w:val="Default"/>
      <w:jc w:val="right"/>
      <w:rPr>
        <w:rFonts w:ascii="Arial Narrow" w:hAnsi="Arial Narrow" w:cs="Arial"/>
        <w:bCs/>
      </w:rPr>
    </w:pPr>
  </w:p>
  <w:p w14:paraId="5D22FE60" w14:textId="77777777" w:rsidR="00423C15" w:rsidRDefault="00423C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BFAF" w14:textId="77777777" w:rsidR="00B5098F" w:rsidRDefault="00B5098F">
      <w:pPr>
        <w:spacing w:after="0" w:line="240" w:lineRule="auto"/>
      </w:pPr>
      <w:r>
        <w:separator/>
      </w:r>
    </w:p>
  </w:footnote>
  <w:footnote w:type="continuationSeparator" w:id="0">
    <w:p w14:paraId="52FA5726" w14:textId="77777777" w:rsidR="00B5098F" w:rsidRDefault="00B5098F">
      <w:pPr>
        <w:spacing w:after="0" w:line="240" w:lineRule="auto"/>
      </w:pPr>
      <w:r>
        <w:continuationSeparator/>
      </w:r>
    </w:p>
  </w:footnote>
  <w:footnote w:id="1">
    <w:p w14:paraId="1551E2F1" w14:textId="77777777" w:rsidR="00032EC4" w:rsidRDefault="00032EC4">
      <w:pPr>
        <w:pStyle w:val="Testonotaapidipagina"/>
      </w:pPr>
      <w:r w:rsidRPr="0066646A">
        <w:rPr>
          <w:rFonts w:ascii="Avenir Book" w:hAnsi="Avenir Book"/>
          <w:vertAlign w:val="superscript"/>
          <w:lang w:val="it"/>
        </w:rPr>
        <w:footnoteRef/>
      </w:r>
      <w:r w:rsidRPr="0066646A">
        <w:rPr>
          <w:rFonts w:ascii="Avenir Book" w:hAnsi="Avenir Book"/>
          <w:lang w:val="it"/>
        </w:rPr>
        <w:t xml:space="preserve"> N.B.: L’inosservanza di tale divieto è penalmente sanzionata</w:t>
      </w:r>
      <w:r w:rsidR="005C0EF1" w:rsidRPr="0066646A">
        <w:rPr>
          <w:rFonts w:ascii="Avenir Book" w:hAnsi="Avenir Book"/>
          <w:lang w:val="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244F" w14:textId="77777777" w:rsidR="004C61D6" w:rsidRDefault="004C61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CF91" w14:textId="77777777" w:rsidR="00423C15" w:rsidRDefault="00452097">
    <w:pPr>
      <w:pStyle w:val="Intestazione"/>
    </w:pPr>
    <w:r>
      <w:rPr>
        <w:noProof/>
        <w:lang w:eastAsia="it-IT"/>
      </w:rPr>
      <mc:AlternateContent>
        <mc:Choice Requires="wps">
          <w:drawing>
            <wp:anchor distT="0" distB="0" distL="114300" distR="114300" simplePos="0" relativeHeight="251658752" behindDoc="0" locked="0" layoutInCell="1" allowOverlap="1" wp14:anchorId="271BA1F1" wp14:editId="6A206D0B">
              <wp:simplePos x="0" y="0"/>
              <wp:positionH relativeFrom="column">
                <wp:posOffset>-49530</wp:posOffset>
              </wp:positionH>
              <wp:positionV relativeFrom="paragraph">
                <wp:posOffset>499110</wp:posOffset>
              </wp:positionV>
              <wp:extent cx="6228080" cy="635"/>
              <wp:effectExtent l="17145" t="99060" r="98425" b="1460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3D668" id="_x0000_t32" coordsize="21600,21600" o:spt="32" o:oned="t" path="m,l21600,21600e" filled="f">
              <v:path arrowok="t" fillok="f" o:connecttype="none"/>
              <o:lock v:ext="edit" shapetype="t"/>
            </v:shapetype>
            <v:shape id="AutoShape 5" o:spid="_x0000_s1026" type="#_x0000_t32" style="position:absolute;margin-left:-3.9pt;margin-top:39.3pt;width:490.4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tNdgIAAOcEAAAOAAAAZHJzL2Uyb0RvYy54bWysVE1v2zAMvQ/YfxB0T22n+XCNOkVhJ7t0&#10;a4F22FmRZFuYLAmSEicY9t9HyUnWrpdhmA+CPsjHx0fSt3eHXqI9t05oVeLsKsWIK6qZUG2Jv75s&#10;JjlGzhPFiNSKl/jIHb5bffxwO5iCT3WnJeMWAYhyxWBK3HlviiRxtOM9cVfacAWPjbY98XC0bcIs&#10;GQC9l8k0TRfJoC0zVlPuHNzW4yNeRfym4dQ/No3jHskSAzcfVxvXbViT1S0pWktMJ+iJBvkHFj0R&#10;CoJeoGriCdpZ8Q6qF9Rqpxt/RXWf6KYRlMccIJss/SOb544YHnMBcZy5yOT+Hyz9sn+ySLASzzFS&#10;pIcS3e+8jpHRPMgzGFeAVaWebEiQHtSzedD0u0NKVx1RLY/GL0cDvlnwSN64hIMzEGQ7fNYMbAjg&#10;R60Oje0DJKiADrEkx0tJ+MEjCpeL6TRPc6gchbfFdWSUkOLsaqzzn7juUdiU2HlLRNv5SisFpdc2&#10;i4HI/sH5QIwUZ4cQV+mNkDJ2gFRoKPE0ny/n0cNpKVh4DXbOtttKWrQn0ESbTQpfTBNeXptZvVMs&#10;onWcsPVp74mQ4x6iSxXweOxLoBST33lunzs2ICZCClm6XC6uMZygS7P8JkSD9IlsYb6otxhZ7b8J&#10;30XVg17vKAbBQLJwT6TpyEh8HoFGFU4ZRUX0mUA8veEGRTixDOWI7fzjJr1Z5+t8NplNF+vJLK3r&#10;yf2mmk0Wm2w5r6/rqqqznyF2Nis6wRhXQcbzaGWzv2vd05CPQ3EZrkvBkrfoI/MD6Akan0nHLgyN&#10;N7bwVrPjkw3ph4aEaYrGp8kP4/r6HK1+/59WvwAAAP//AwBQSwMEFAAGAAgAAAAhALrr28jdAAAA&#10;CAEAAA8AAABkcnMvZG93bnJldi54bWxMj8FqwzAQRO+F/IPYQC8lkdNA5LqWQygUSsmlSchZtra2&#10;qbUylpy4f9/NKT3uzjDzJt9OrhMXHELrScNqmYBAqrxtqdZwOr4vUhAhGrKm84QafjHAtpg95Caz&#10;/kpfeDnEWnAIhcxoaGLsMylD1aAzYel7JNa+/eBM5HOopR3MlcNdJ5+TZCOdaYkbGtPjW4PVz2F0&#10;XOJ2n2Pt1NOq/EilOh+rdTzttX6cT7tXEBGneDfDDZ/RoWCm0o9kg+g0LBSTRw0q3YBg/UWteVt5&#10;eyiQRS7/Dyj+AAAA//8DAFBLAQItABQABgAIAAAAIQC2gziS/gAAAOEBAAATAAAAAAAAAAAAAAAA&#10;AAAAAABbQ29udGVudF9UeXBlc10ueG1sUEsBAi0AFAAGAAgAAAAhADj9If/WAAAAlAEAAAsAAAAA&#10;AAAAAAAAAAAALwEAAF9yZWxzLy5yZWxzUEsBAi0AFAAGAAgAAAAhAGQsS012AgAA5wQAAA4AAAAA&#10;AAAAAAAAAAAALgIAAGRycy9lMm9Eb2MueG1sUEsBAi0AFAAGAAgAAAAhALrr28jdAAAACAEAAA8A&#10;AAAAAAAAAAAAAAAA0AQAAGRycy9kb3ducmV2LnhtbFBLBQYAAAAABAAEAPMAAADaBQAAAAA=&#10;" strokecolor="red" strokeweight="2.25pt">
              <v:shadow on="t" opacity=".5" offset="6pt,-6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8250" w14:textId="77777777" w:rsidR="00423C15" w:rsidRDefault="00452097">
    <w:pPr>
      <w:pStyle w:val="Intestazione"/>
    </w:pPr>
    <w:r>
      <w:rPr>
        <w:noProof/>
        <w:lang w:eastAsia="it-IT"/>
      </w:rPr>
      <w:drawing>
        <wp:anchor distT="0" distB="0" distL="114300" distR="114300" simplePos="0" relativeHeight="251655680" behindDoc="0" locked="0" layoutInCell="1" allowOverlap="1" wp14:anchorId="79043EAC" wp14:editId="32E53A1B">
          <wp:simplePos x="0" y="0"/>
          <wp:positionH relativeFrom="column">
            <wp:posOffset>-158750</wp:posOffset>
          </wp:positionH>
          <wp:positionV relativeFrom="paragraph">
            <wp:posOffset>-180975</wp:posOffset>
          </wp:positionV>
          <wp:extent cx="1535430" cy="526415"/>
          <wp:effectExtent l="0" t="0" r="0" b="0"/>
          <wp:wrapSquare wrapText="bothSides"/>
          <wp:docPr id="4" name="Immagine 0" descr="logo_con scritta_late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_con scritta_later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6704" behindDoc="0" locked="0" layoutInCell="1" allowOverlap="1" wp14:anchorId="1EF2EDC2" wp14:editId="6897FE0C">
              <wp:simplePos x="0" y="0"/>
              <wp:positionH relativeFrom="column">
                <wp:posOffset>1786890</wp:posOffset>
              </wp:positionH>
              <wp:positionV relativeFrom="paragraph">
                <wp:posOffset>534035</wp:posOffset>
              </wp:positionV>
              <wp:extent cx="4474210" cy="0"/>
              <wp:effectExtent l="20955" t="97790" r="95885" b="1651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4210" cy="0"/>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87AF9" id="_x0000_t32" coordsize="21600,21600" o:spt="32" o:oned="t" path="m,l21600,21600e" filled="f">
              <v:path arrowok="t" fillok="f" o:connecttype="none"/>
              <o:lock v:ext="edit" shapetype="t"/>
            </v:shapetype>
            <v:shape id="AutoShape 3" o:spid="_x0000_s1026" type="#_x0000_t32" style="position:absolute;margin-left:140.7pt;margin-top:42.05pt;width:352.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t2cgIAAOUEAAAOAAAAZHJzL2Uyb0RvYy54bWysVF1v2yAUfZ+0/4B4T22nzketOlVlJ3vp&#10;1krttGcC2EbDgIDEiab9911wkrXryzQtkSwwl3PPOfde394deon23DqhVYmzqxQjrqhmQrUl/vqy&#10;mSwxcp4oRqRWvMRH7vDd6uOH28EUfKo7LRm3CECUKwZT4s57UySJox3vibvShis4bLTtiYetbRNm&#10;yQDovUymaTpPBm2ZsZpy5+BtPR7iVcRvGk79Y9M47pEsMXDz8WnjcxueyeqWFK0lphP0RIP8A4ue&#10;CAVJL1A18QTtrHgH1QtqtdONv6K6T3TTCMqjBlCTpX+oee6I4VELmOPMxSb3/2Dpl/2TRYKV+Boj&#10;RXoo0f3O65gZXQd7BuMKiKrUkw0C6UE9mwdNvzukdNUR1fIY/HI0cDcLN5I3V8LGGUiyHT5rBjEE&#10;8KNXh8b2ARJcQIdYkuOlJPzgEYWXeb7IpxlUjp7PElKcLxrr/CeuexQWJXbeEtF2vtJKQeG1zWIa&#10;sn9wPtAixflCyKr0RkgZ6y8VGko8Xc4Ws3jDaSlYOA1xzrbbSlq0J9BCm00KvygSTl6HWb1TLKJ1&#10;nLD1ae2JkOMasksV8HjsSqAUpe88t88dGxATQUKWLhZzqAQT0KPZ8iZkA/FEtjBd1FuMrPbfhO+i&#10;58GtdxSXafiPyqXpyEh8FoFGF06KoiP6TCDu3nCDEpxYhmLEZv5xk96sl+tlPsmn8/UkT+t6cr+p&#10;8sl8ky1m9XVdVXX2M+TO8qITjHEVbDwPVpb/XeOeRnwcictoXQqWvEUfmR/AT/D4TDr2YGi7sYG3&#10;mh2fbJAf2hFmKQaf5j4M6+t9jPr9dVr9AgAA//8DAFBLAwQUAAYACAAAACEA/tYhqt0AAAAJAQAA&#10;DwAAAGRycy9kb3ducmV2LnhtbEyPTUvDQBCG74L/YRmhF7Gb1NKuMZtSCoIUL7bF8yY7JsHsbMhu&#10;2vjvO+JBj/POw/uRbybXiTMOofWkIZ0nIJAqb1uqNZyOLw8KRIiGrOk8oYZvDLApbm9yk1l/oXc8&#10;H2It2IRCZjQ0MfaZlKFq0Jkw9z0S/z794Ezkc6ilHcyFzV0nF0myks60xAmN6XHXYPV1GB2HuO1+&#10;rN36Pi1flVx/HKvHeHrTenY3bZ9BRJziHww/9bk6FNyp9CPZIDoNC5UuGdWglikIBp7UiseVv4Is&#10;cvl/QXEFAAD//wMAUEsBAi0AFAAGAAgAAAAhALaDOJL+AAAA4QEAABMAAAAAAAAAAAAAAAAAAAAA&#10;AFtDb250ZW50X1R5cGVzXS54bWxQSwECLQAUAAYACAAAACEAOP0h/9YAAACUAQAACwAAAAAAAAAA&#10;AAAAAAAvAQAAX3JlbHMvLnJlbHNQSwECLQAUAAYACAAAACEASlJ7dnICAADlBAAADgAAAAAAAAAA&#10;AAAAAAAuAgAAZHJzL2Uyb0RvYy54bWxQSwECLQAUAAYACAAAACEA/tYhqt0AAAAJAQAADwAAAAAA&#10;AAAAAAAAAADMBAAAZHJzL2Rvd25yZXYueG1sUEsFBgAAAAAEAAQA8wAAANYFAAAAAA==&#10;" strokecolor="red" strokeweight="2.25pt">
              <v:shadow on="t" opacity=".5" offset="6pt,-6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5A28F2"/>
    <w:lvl w:ilvl="0">
      <w:numFmt w:val="bullet"/>
      <w:lvlText w:val="*"/>
      <w:lvlJc w:val="left"/>
    </w:lvl>
  </w:abstractNum>
  <w:abstractNum w:abstractNumId="1" w15:restartNumberingAfterBreak="0">
    <w:nsid w:val="245923DC"/>
    <w:multiLevelType w:val="hybridMultilevel"/>
    <w:tmpl w:val="0B40E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C502C1"/>
    <w:multiLevelType w:val="hybridMultilevel"/>
    <w:tmpl w:val="EEFA7B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E051FC2"/>
    <w:multiLevelType w:val="hybridMultilevel"/>
    <w:tmpl w:val="38AED2FC"/>
    <w:lvl w:ilvl="0" w:tplc="2AD2303E">
      <w:start w:val="1"/>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CB814E1"/>
    <w:multiLevelType w:val="hybridMultilevel"/>
    <w:tmpl w:val="D8E8C740"/>
    <w:lvl w:ilvl="0" w:tplc="19B246F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FE56F5"/>
    <w:multiLevelType w:val="hybridMultilevel"/>
    <w:tmpl w:val="5A0C0758"/>
    <w:lvl w:ilvl="0" w:tplc="3864AAF2">
      <w:start w:val="1"/>
      <w:numFmt w:val="lowerLetter"/>
      <w:lvlText w:val="%1)"/>
      <w:lvlJc w:val="left"/>
      <w:pPr>
        <w:ind w:left="1060" w:hanging="70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9E6A3E"/>
    <w:multiLevelType w:val="hybridMultilevel"/>
    <w:tmpl w:val="191A4DB6"/>
    <w:styleLink w:val="Stileimportato9"/>
    <w:lvl w:ilvl="0" w:tplc="8D02F08A">
      <w:start w:val="1"/>
      <w:numFmt w:val="bullet"/>
      <w:lvlText w:val="-"/>
      <w:lvlJc w:val="left"/>
      <w:pPr>
        <w:ind w:left="360" w:hanging="360"/>
      </w:pPr>
      <w:rPr>
        <w:rFonts w:ascii="Arial" w:eastAsia="Arial" w:hAnsi="Arial" w:cs="Arial"/>
        <w:b w:val="0"/>
        <w:bCs w:val="0"/>
        <w:i w:val="0"/>
        <w:iCs w:val="0"/>
        <w:caps w:val="0"/>
        <w:smallCaps w:val="0"/>
        <w:strike w:val="0"/>
        <w:dstrike w:val="0"/>
        <w:spacing w:val="0"/>
        <w:w w:val="100"/>
        <w:kern w:val="0"/>
        <w:position w:val="0"/>
        <w:sz w:val="24"/>
        <w:szCs w:val="24"/>
        <w:highlight w:val="none"/>
        <w:vertAlign w:val="baseline"/>
      </w:rPr>
    </w:lvl>
    <w:lvl w:ilvl="1" w:tplc="6C2C4ADA">
      <w:start w:val="1"/>
      <w:numFmt w:val="bullet"/>
      <w:lvlText w:val="o"/>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E7FAFA9C">
      <w:start w:val="1"/>
      <w:numFmt w:val="bullet"/>
      <w:lvlText w:val="▪"/>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98670A2">
      <w:start w:val="1"/>
      <w:numFmt w:val="bullet"/>
      <w:lvlText w:val="•"/>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C45F16">
      <w:start w:val="1"/>
      <w:numFmt w:val="bullet"/>
      <w:lvlText w:val="o"/>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490A8A70">
      <w:start w:val="1"/>
      <w:numFmt w:val="bullet"/>
      <w:lvlText w:val="▪"/>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611E4D06">
      <w:start w:val="1"/>
      <w:numFmt w:val="bullet"/>
      <w:lvlText w:val="•"/>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952635A">
      <w:start w:val="1"/>
      <w:numFmt w:val="bullet"/>
      <w:lvlText w:val="o"/>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A703E76">
      <w:start w:val="1"/>
      <w:numFmt w:val="bullet"/>
      <w:lvlText w:val="▪"/>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7" w15:restartNumberingAfterBreak="0">
    <w:nsid w:val="60630A83"/>
    <w:multiLevelType w:val="hybridMultilevel"/>
    <w:tmpl w:val="56E8837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B34135"/>
    <w:multiLevelType w:val="hybridMultilevel"/>
    <w:tmpl w:val="840AFF78"/>
    <w:lvl w:ilvl="0" w:tplc="864C852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D12A81"/>
    <w:multiLevelType w:val="hybridMultilevel"/>
    <w:tmpl w:val="50CC2A48"/>
    <w:lvl w:ilvl="0" w:tplc="756290BE">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701662">
    <w:abstractNumId w:val="6"/>
  </w:num>
  <w:num w:numId="2" w16cid:durableId="212935333">
    <w:abstractNumId w:val="0"/>
    <w:lvlOverride w:ilvl="0">
      <w:lvl w:ilvl="0">
        <w:numFmt w:val="bullet"/>
        <w:lvlText w:val=""/>
        <w:legacy w:legacy="1" w:legacySpace="0" w:legacyIndent="360"/>
        <w:lvlJc w:val="left"/>
        <w:rPr>
          <w:rFonts w:ascii="Symbol" w:hAnsi="Symbol" w:hint="default"/>
        </w:rPr>
      </w:lvl>
    </w:lvlOverride>
  </w:num>
  <w:num w:numId="3" w16cid:durableId="1976139705">
    <w:abstractNumId w:val="2"/>
  </w:num>
  <w:num w:numId="4" w16cid:durableId="2143232806">
    <w:abstractNumId w:val="9"/>
  </w:num>
  <w:num w:numId="5" w16cid:durableId="1815683357">
    <w:abstractNumId w:val="7"/>
  </w:num>
  <w:num w:numId="6" w16cid:durableId="1094206799">
    <w:abstractNumId w:val="4"/>
  </w:num>
  <w:num w:numId="7" w16cid:durableId="425345211">
    <w:abstractNumId w:val="3"/>
  </w:num>
  <w:num w:numId="8" w16cid:durableId="1074350874">
    <w:abstractNumId w:val="8"/>
  </w:num>
  <w:num w:numId="9" w16cid:durableId="301885049">
    <w:abstractNumId w:val="1"/>
  </w:num>
  <w:num w:numId="10" w16cid:durableId="6102100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17"/>
    <w:rsid w:val="000021E8"/>
    <w:rsid w:val="000044F2"/>
    <w:rsid w:val="00010731"/>
    <w:rsid w:val="000206D3"/>
    <w:rsid w:val="00032EC4"/>
    <w:rsid w:val="00035F3B"/>
    <w:rsid w:val="0004503F"/>
    <w:rsid w:val="00057854"/>
    <w:rsid w:val="00060B12"/>
    <w:rsid w:val="00067B4D"/>
    <w:rsid w:val="00090739"/>
    <w:rsid w:val="0009272C"/>
    <w:rsid w:val="00094765"/>
    <w:rsid w:val="000B0065"/>
    <w:rsid w:val="000B3B37"/>
    <w:rsid w:val="000B68EB"/>
    <w:rsid w:val="000D0EA1"/>
    <w:rsid w:val="001213A7"/>
    <w:rsid w:val="00143EE1"/>
    <w:rsid w:val="00166B3A"/>
    <w:rsid w:val="001803A3"/>
    <w:rsid w:val="00190F19"/>
    <w:rsid w:val="001A6A5E"/>
    <w:rsid w:val="001C5275"/>
    <w:rsid w:val="001D17FA"/>
    <w:rsid w:val="001E1BE1"/>
    <w:rsid w:val="001F3893"/>
    <w:rsid w:val="00203903"/>
    <w:rsid w:val="0021535B"/>
    <w:rsid w:val="00244543"/>
    <w:rsid w:val="00261569"/>
    <w:rsid w:val="00277502"/>
    <w:rsid w:val="00287664"/>
    <w:rsid w:val="002933CE"/>
    <w:rsid w:val="002A5E1A"/>
    <w:rsid w:val="002B50F0"/>
    <w:rsid w:val="002C0F5C"/>
    <w:rsid w:val="002C5A77"/>
    <w:rsid w:val="002F692E"/>
    <w:rsid w:val="003226B1"/>
    <w:rsid w:val="003335AB"/>
    <w:rsid w:val="00356616"/>
    <w:rsid w:val="00384A17"/>
    <w:rsid w:val="003B00FF"/>
    <w:rsid w:val="003B2A12"/>
    <w:rsid w:val="003B3A71"/>
    <w:rsid w:val="003F50D8"/>
    <w:rsid w:val="003F60EE"/>
    <w:rsid w:val="00410768"/>
    <w:rsid w:val="00423C15"/>
    <w:rsid w:val="00452097"/>
    <w:rsid w:val="00477E85"/>
    <w:rsid w:val="004879C9"/>
    <w:rsid w:val="004A1ADD"/>
    <w:rsid w:val="004C61D6"/>
    <w:rsid w:val="004D39F5"/>
    <w:rsid w:val="004E5A4C"/>
    <w:rsid w:val="0050276A"/>
    <w:rsid w:val="00522FA3"/>
    <w:rsid w:val="00555997"/>
    <w:rsid w:val="0056582B"/>
    <w:rsid w:val="0057518E"/>
    <w:rsid w:val="00583168"/>
    <w:rsid w:val="00597E58"/>
    <w:rsid w:val="005C0A87"/>
    <w:rsid w:val="005C0EF1"/>
    <w:rsid w:val="005C18FB"/>
    <w:rsid w:val="005C2938"/>
    <w:rsid w:val="005E2302"/>
    <w:rsid w:val="00601E23"/>
    <w:rsid w:val="00624ADB"/>
    <w:rsid w:val="00642709"/>
    <w:rsid w:val="006447BB"/>
    <w:rsid w:val="0066646A"/>
    <w:rsid w:val="00670AE8"/>
    <w:rsid w:val="006755E8"/>
    <w:rsid w:val="00676544"/>
    <w:rsid w:val="00681E55"/>
    <w:rsid w:val="006924E9"/>
    <w:rsid w:val="006A1342"/>
    <w:rsid w:val="006A7E3C"/>
    <w:rsid w:val="006D1601"/>
    <w:rsid w:val="00711BB4"/>
    <w:rsid w:val="00722457"/>
    <w:rsid w:val="00736E86"/>
    <w:rsid w:val="00770111"/>
    <w:rsid w:val="0078066A"/>
    <w:rsid w:val="0079258E"/>
    <w:rsid w:val="00795AE9"/>
    <w:rsid w:val="007B2670"/>
    <w:rsid w:val="007D72A5"/>
    <w:rsid w:val="007F59E5"/>
    <w:rsid w:val="00811AE0"/>
    <w:rsid w:val="008360DB"/>
    <w:rsid w:val="00846B1F"/>
    <w:rsid w:val="00852AFC"/>
    <w:rsid w:val="00855CDC"/>
    <w:rsid w:val="008757D1"/>
    <w:rsid w:val="008A6C9F"/>
    <w:rsid w:val="008D6384"/>
    <w:rsid w:val="008E3D41"/>
    <w:rsid w:val="008E7778"/>
    <w:rsid w:val="008F2031"/>
    <w:rsid w:val="00910A51"/>
    <w:rsid w:val="00915319"/>
    <w:rsid w:val="00927739"/>
    <w:rsid w:val="00932F3D"/>
    <w:rsid w:val="009376D4"/>
    <w:rsid w:val="00946746"/>
    <w:rsid w:val="00967D90"/>
    <w:rsid w:val="00972A53"/>
    <w:rsid w:val="009869E9"/>
    <w:rsid w:val="00986FA7"/>
    <w:rsid w:val="009C02EF"/>
    <w:rsid w:val="009C142A"/>
    <w:rsid w:val="009E1D8B"/>
    <w:rsid w:val="009F77E8"/>
    <w:rsid w:val="00A269FE"/>
    <w:rsid w:val="00A32A8C"/>
    <w:rsid w:val="00A4113C"/>
    <w:rsid w:val="00A54773"/>
    <w:rsid w:val="00A5752A"/>
    <w:rsid w:val="00AA656B"/>
    <w:rsid w:val="00AD4C30"/>
    <w:rsid w:val="00B0097A"/>
    <w:rsid w:val="00B17DC2"/>
    <w:rsid w:val="00B22360"/>
    <w:rsid w:val="00B2441A"/>
    <w:rsid w:val="00B429EE"/>
    <w:rsid w:val="00B5098F"/>
    <w:rsid w:val="00B76304"/>
    <w:rsid w:val="00B929DB"/>
    <w:rsid w:val="00BA1FEB"/>
    <w:rsid w:val="00BB0C9E"/>
    <w:rsid w:val="00BB5D7C"/>
    <w:rsid w:val="00BB6B47"/>
    <w:rsid w:val="00BE15ED"/>
    <w:rsid w:val="00BE57FB"/>
    <w:rsid w:val="00BF4699"/>
    <w:rsid w:val="00C01D7F"/>
    <w:rsid w:val="00C278E7"/>
    <w:rsid w:val="00C625CB"/>
    <w:rsid w:val="00C64726"/>
    <w:rsid w:val="00C75A37"/>
    <w:rsid w:val="00C975EA"/>
    <w:rsid w:val="00CA7F83"/>
    <w:rsid w:val="00CE2867"/>
    <w:rsid w:val="00CF07A4"/>
    <w:rsid w:val="00D34B4D"/>
    <w:rsid w:val="00D35566"/>
    <w:rsid w:val="00D359EE"/>
    <w:rsid w:val="00D36A6E"/>
    <w:rsid w:val="00D52F19"/>
    <w:rsid w:val="00D5562C"/>
    <w:rsid w:val="00D56206"/>
    <w:rsid w:val="00D815D1"/>
    <w:rsid w:val="00D81CF6"/>
    <w:rsid w:val="00DB44C2"/>
    <w:rsid w:val="00DD449F"/>
    <w:rsid w:val="00DE5AC3"/>
    <w:rsid w:val="00E036B7"/>
    <w:rsid w:val="00E11443"/>
    <w:rsid w:val="00E2012B"/>
    <w:rsid w:val="00E26005"/>
    <w:rsid w:val="00E336D9"/>
    <w:rsid w:val="00E42CD1"/>
    <w:rsid w:val="00E62AF5"/>
    <w:rsid w:val="00E71CA2"/>
    <w:rsid w:val="00E824DC"/>
    <w:rsid w:val="00EB3D06"/>
    <w:rsid w:val="00EB6F1C"/>
    <w:rsid w:val="00EC0BEF"/>
    <w:rsid w:val="00ED78C0"/>
    <w:rsid w:val="00EE1C56"/>
    <w:rsid w:val="00EE58F6"/>
    <w:rsid w:val="00F11DB3"/>
    <w:rsid w:val="00F12EBF"/>
    <w:rsid w:val="00F43900"/>
    <w:rsid w:val="00F66C69"/>
    <w:rsid w:val="00F75816"/>
    <w:rsid w:val="00F86074"/>
    <w:rsid w:val="00FA33C7"/>
    <w:rsid w:val="00FA3E8D"/>
    <w:rsid w:val="00FB5985"/>
    <w:rsid w:val="00FC2219"/>
    <w:rsid w:val="00FC6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89657"/>
  <w15:chartTrackingRefBased/>
  <w15:docId w15:val="{D475AC1F-3873-4502-A248-501E283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Arial Narrow" w:hAnsi="Arial Narrow"/>
      <w:sz w:val="22"/>
      <w:szCs w:val="22"/>
      <w:lang w:eastAsia="en-US"/>
    </w:rPr>
  </w:style>
  <w:style w:type="paragraph" w:styleId="Titolo1">
    <w:name w:val="heading 1"/>
    <w:basedOn w:val="Normale"/>
    <w:next w:val="Normale"/>
    <w:link w:val="Titolo1Carattere"/>
    <w:uiPriority w:val="9"/>
    <w:qFormat/>
    <w:pPr>
      <w:keepNext/>
      <w:spacing w:before="240" w:after="60"/>
      <w:outlineLvl w:val="0"/>
    </w:pPr>
    <w:rPr>
      <w:rFonts w:eastAsia="Times New Roman"/>
      <w:b/>
      <w:bCs/>
      <w:kern w:val="32"/>
      <w:sz w:val="36"/>
      <w:szCs w:val="32"/>
    </w:rPr>
  </w:style>
  <w:style w:type="paragraph" w:styleId="Titolo2">
    <w:name w:val="heading 2"/>
    <w:basedOn w:val="Normale"/>
    <w:next w:val="Normale"/>
    <w:link w:val="Titolo2Carattere"/>
    <w:uiPriority w:val="9"/>
    <w:qFormat/>
    <w:pPr>
      <w:keepNext/>
      <w:spacing w:before="240" w:after="60"/>
      <w:ind w:left="708"/>
      <w:outlineLvl w:val="1"/>
    </w:pPr>
    <w:rPr>
      <w:rFonts w:eastAsia="Times New Roman"/>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Testofumetto">
    <w:name w:val="Balloon Text"/>
    <w:basedOn w:val="Normale"/>
    <w:link w:val="TestofumettoCarattere"/>
    <w:unhideWhenUsed/>
    <w:pPr>
      <w:spacing w:after="0" w:line="240" w:lineRule="auto"/>
    </w:pPr>
    <w:rPr>
      <w:rFonts w:ascii="Tahoma" w:hAnsi="Tahoma" w:cs="Tahoma"/>
      <w:sz w:val="16"/>
      <w:szCs w:val="16"/>
    </w:rPr>
  </w:style>
  <w:style w:type="character" w:customStyle="1" w:styleId="TestofumettoCarattere">
    <w:name w:val="Testo fumetto Carattere"/>
    <w:link w:val="Testofumetto"/>
    <w:rPr>
      <w:rFonts w:ascii="Tahoma" w:hAnsi="Tahoma" w:cs="Tahoma"/>
      <w:sz w:val="16"/>
      <w:szCs w:val="16"/>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Pr>
      <w:rFonts w:ascii="Arial Narrow" w:eastAsia="Times New Roman" w:hAnsi="Arial Narrow" w:cs="Times New Roman"/>
      <w:b/>
      <w:bCs/>
      <w:kern w:val="32"/>
      <w:sz w:val="36"/>
      <w:szCs w:val="32"/>
      <w:lang w:eastAsia="en-US"/>
    </w:rPr>
  </w:style>
  <w:style w:type="paragraph" w:styleId="Testonotadichiusura">
    <w:name w:val="endnote text"/>
    <w:basedOn w:val="Normale"/>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rPr>
      <w:rFonts w:ascii="Arial Narrow" w:hAnsi="Arial Narrow"/>
      <w:lang w:eastAsia="en-US"/>
    </w:rPr>
  </w:style>
  <w:style w:type="character" w:styleId="Rimandonotadichiusura">
    <w:name w:val="endnote reference"/>
    <w:uiPriority w:val="99"/>
    <w:semiHidden/>
    <w:unhideWhenUsed/>
    <w:rPr>
      <w:vertAlign w:val="superscript"/>
    </w:rPr>
  </w:style>
  <w:style w:type="paragraph" w:styleId="Testonotaapidipagina">
    <w:name w:val="footnote text"/>
    <w:basedOn w:val="Normale"/>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rPr>
      <w:rFonts w:ascii="Arial Narrow" w:hAnsi="Arial Narrow"/>
      <w:lang w:eastAsia="en-US"/>
    </w:rPr>
  </w:style>
  <w:style w:type="character" w:styleId="Rimandonotaapidipagina">
    <w:name w:val="footnote reference"/>
    <w:uiPriority w:val="99"/>
    <w:semiHidden/>
    <w:unhideWhenUsed/>
    <w:rPr>
      <w:vertAlign w:val="superscript"/>
    </w:rPr>
  </w:style>
  <w:style w:type="character" w:customStyle="1" w:styleId="Titolo2Carattere">
    <w:name w:val="Titolo 2 Carattere"/>
    <w:link w:val="Titolo2"/>
    <w:uiPriority w:val="9"/>
    <w:rPr>
      <w:rFonts w:ascii="Arial Narrow" w:eastAsia="Times New Roman" w:hAnsi="Arial Narrow" w:cs="Times New Roman"/>
      <w:b/>
      <w:bCs/>
      <w:iCs/>
      <w:sz w:val="28"/>
      <w:szCs w:val="28"/>
      <w:lang w:eastAsia="en-US"/>
    </w:rPr>
  </w:style>
  <w:style w:type="paragraph" w:customStyle="1" w:styleId="Tabellagriglia5scura-colore11">
    <w:name w:val="Tabella griglia 5 scura - colore 11"/>
    <w:basedOn w:val="Titolo1"/>
    <w:next w:val="Normale"/>
    <w:uiPriority w:val="39"/>
    <w:unhideWhenUsed/>
    <w:qFormat/>
    <w:pPr>
      <w:keepLines/>
      <w:spacing w:after="0" w:line="259" w:lineRule="auto"/>
      <w:outlineLvl w:val="9"/>
    </w:pPr>
    <w:rPr>
      <w:rFonts w:ascii="Calibri Light" w:hAnsi="Calibri Light"/>
      <w:b w:val="0"/>
      <w:bCs w:val="0"/>
      <w:color w:val="2E74B5"/>
      <w:kern w:val="0"/>
      <w:sz w:val="32"/>
      <w:lang w:eastAsia="it-IT"/>
    </w:rPr>
  </w:style>
  <w:style w:type="paragraph" w:styleId="Sommario1">
    <w:name w:val="toc 1"/>
    <w:basedOn w:val="Normale"/>
    <w:next w:val="Normale"/>
    <w:autoRedefine/>
    <w:uiPriority w:val="39"/>
    <w:unhideWhenUsed/>
  </w:style>
  <w:style w:type="paragraph" w:styleId="Sommario2">
    <w:name w:val="toc 2"/>
    <w:basedOn w:val="Normale"/>
    <w:next w:val="Normale"/>
    <w:autoRedefine/>
    <w:uiPriority w:val="39"/>
    <w:unhideWhenUsed/>
    <w:pPr>
      <w:ind w:left="220"/>
    </w:pPr>
  </w:style>
  <w:style w:type="character" w:styleId="Collegamentoipertestuale">
    <w:name w:val="Hyperlink"/>
    <w:uiPriority w:val="99"/>
    <w:unhideWhenUsed/>
    <w:rPr>
      <w:color w:val="0563C1"/>
      <w:u w:val="single"/>
    </w:rPr>
  </w:style>
  <w:style w:type="paragraph" w:customStyle="1" w:styleId="typeacteprincipalcp">
    <w:name w:val="typeacteprincipal_cp"/>
    <w:basedOn w:val="Normal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abellasemplice-31">
    <w:name w:val="Tabella semplice - 31"/>
    <w:basedOn w:val="Normale"/>
    <w:uiPriority w:val="34"/>
    <w:qFormat/>
    <w:pPr>
      <w:spacing w:after="160" w:line="259" w:lineRule="auto"/>
      <w:ind w:left="720"/>
      <w:contextualSpacing/>
    </w:pPr>
    <w:rPr>
      <w:rFonts w:ascii="Calibri" w:hAnsi="Calibri"/>
      <w:lang w:val="en-US"/>
    </w:rPr>
  </w:style>
  <w:style w:type="paragraph" w:customStyle="1" w:styleId="Normale1">
    <w:name w:val="Normale1"/>
    <w:basedOn w:val="Normal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rigliaacolori-Colore61">
    <w:name w:val="Griglia a colori - Colore 61"/>
    <w:hidden/>
    <w:uiPriority w:val="71"/>
    <w:rPr>
      <w:rFonts w:ascii="Arial Narrow" w:hAnsi="Arial Narrow"/>
      <w:sz w:val="22"/>
      <w:szCs w:val="22"/>
      <w:lang w:eastAsia="en-US"/>
    </w:rPr>
  </w:style>
  <w:style w:type="paragraph" w:customStyle="1" w:styleId="Enfasidelicata1">
    <w:name w:val="Enfasi delicata1"/>
    <w:basedOn w:val="Normale"/>
    <w:link w:val="EnfasidelicataCarattere"/>
    <w:uiPriority w:val="34"/>
    <w:qFormat/>
    <w:pPr>
      <w:ind w:left="720"/>
      <w:contextualSpacing/>
    </w:pPr>
    <w:rPr>
      <w:rFonts w:ascii="Calibri" w:hAnsi="Calibri"/>
    </w:rPr>
  </w:style>
  <w:style w:type="character" w:customStyle="1" w:styleId="EnfasidelicataCarattere">
    <w:name w:val="Enfasi delicata Carattere"/>
    <w:link w:val="Enfasidelicata1"/>
    <w:uiPriority w:val="34"/>
    <w:rPr>
      <w:sz w:val="22"/>
      <w:szCs w:val="22"/>
      <w:lang w:eastAsia="en-US"/>
    </w:rPr>
  </w:style>
  <w:style w:type="character" w:customStyle="1" w:styleId="Elencoacolori-Colore1Carattere">
    <w:name w:val="Elenco a colori - Colore 1 Carattere"/>
    <w:link w:val="Elencomedio1-Colore6"/>
    <w:rPr>
      <w:rFonts w:ascii="Times New Roman" w:hAnsi="Times New Roman"/>
      <w:color w:val="000000"/>
      <w:sz w:val="24"/>
      <w:szCs w:val="40"/>
      <w:lang w:eastAsia="en-US"/>
    </w:rPr>
  </w:style>
  <w:style w:type="paragraph" w:customStyle="1" w:styleId="parar2">
    <w:name w:val="parar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Stileimportato9">
    <w:name w:val="Stile importato 9"/>
    <w:pPr>
      <w:numPr>
        <w:numId w:val="1"/>
      </w:numPr>
    </w:pPr>
  </w:style>
  <w:style w:type="paragraph" w:customStyle="1" w:styleId="Style3">
    <w:name w:val="Style 3"/>
    <w:pPr>
      <w:widowControl w:val="0"/>
      <w:autoSpaceDE w:val="0"/>
      <w:autoSpaceDN w:val="0"/>
      <w:spacing w:before="144"/>
      <w:ind w:left="792" w:right="72"/>
      <w:jc w:val="both"/>
    </w:pPr>
    <w:rPr>
      <w:rFonts w:ascii="Times New Roman" w:eastAsia="Times New Roman" w:hAnsi="Times New Roman"/>
      <w:sz w:val="24"/>
      <w:szCs w:val="24"/>
    </w:rPr>
  </w:style>
  <w:style w:type="table" w:styleId="Elencomedio1-Colore6">
    <w:name w:val="Medium List 1 Accent 6"/>
    <w:basedOn w:val="Tabellanormale"/>
    <w:link w:val="Elencoacolori-Colore1Carattere"/>
    <w:qFormat/>
    <w:rPr>
      <w:rFonts w:ascii="Times New Roman" w:hAnsi="Times New Roman"/>
      <w:color w:val="000000"/>
      <w:sz w:val="24"/>
      <w:szCs w:val="40"/>
      <w:lang w:eastAsia="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styleId="Numeropagina">
    <w:name w:val="page number"/>
  </w:style>
  <w:style w:type="paragraph" w:customStyle="1" w:styleId="Grigliachiara-Colore31">
    <w:name w:val="Griglia chiara - Colore 31"/>
    <w:basedOn w:val="Normale"/>
    <w:uiPriority w:val="34"/>
    <w:qFormat/>
    <w:pPr>
      <w:ind w:left="720"/>
      <w:contextualSpacing/>
    </w:pPr>
    <w:rPr>
      <w:rFonts w:ascii="Calibri" w:hAnsi="Calibri"/>
    </w:r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link w:val="Testocommento"/>
    <w:uiPriority w:val="99"/>
    <w:rPr>
      <w:rFonts w:ascii="Arial Narrow" w:hAnsi="Arial Narrow"/>
      <w:lang w:eastAsia="en-US"/>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link w:val="Soggettocommento"/>
    <w:uiPriority w:val="99"/>
    <w:semiHidden/>
    <w:rPr>
      <w:rFonts w:ascii="Arial Narrow" w:hAnsi="Arial Narrow"/>
      <w:b/>
      <w:bCs/>
      <w:lang w:eastAsia="en-US"/>
    </w:rPr>
  </w:style>
  <w:style w:type="paragraph" w:customStyle="1" w:styleId="Elencomedio2-Colore21">
    <w:name w:val="Elenco medio 2 - Colore 21"/>
    <w:hidden/>
    <w:uiPriority w:val="62"/>
    <w:rPr>
      <w:rFonts w:ascii="Arial Narrow" w:hAnsi="Arial Narrow"/>
      <w:sz w:val="22"/>
      <w:szCs w:val="22"/>
      <w:lang w:eastAsia="en-US"/>
    </w:rPr>
  </w:style>
  <w:style w:type="paragraph" w:customStyle="1" w:styleId="Sfondoacolori-Colore11">
    <w:name w:val="Sfondo a colori - Colore 11"/>
    <w:hidden/>
    <w:uiPriority w:val="99"/>
    <w:unhideWhenUsed/>
    <w:rPr>
      <w:rFonts w:ascii="Arial Narrow" w:hAnsi="Arial Narrow"/>
      <w:sz w:val="22"/>
      <w:szCs w:val="22"/>
      <w:lang w:eastAsia="en-US"/>
    </w:rPr>
  </w:style>
  <w:style w:type="paragraph" w:styleId="Revisione">
    <w:name w:val="Revision"/>
    <w:hidden/>
    <w:uiPriority w:val="99"/>
    <w:unhideWhenUsed/>
    <w:rPr>
      <w:rFonts w:ascii="Arial Narrow" w:hAnsi="Arial Narrow"/>
      <w:sz w:val="22"/>
      <w:szCs w:val="22"/>
      <w:lang w:eastAsia="en-US"/>
    </w:rPr>
  </w:style>
  <w:style w:type="paragraph" w:styleId="Paragrafoelenco">
    <w:name w:val="List Paragraph"/>
    <w:basedOn w:val="Normale"/>
    <w:uiPriority w:val="34"/>
    <w:qFormat/>
    <w:rsid w:val="00E036B7"/>
    <w:pPr>
      <w:spacing w:after="0" w:line="240" w:lineRule="auto"/>
      <w:ind w:left="720"/>
    </w:pPr>
    <w:rPr>
      <w:rFonts w:ascii="Calibri" w:hAnsi="Calibri" w:cs="Calibri"/>
      <w:lang w:eastAsia="it-IT"/>
    </w:rPr>
  </w:style>
  <w:style w:type="character" w:customStyle="1" w:styleId="Menzionenonrisolta1">
    <w:name w:val="Menzione non risolta1"/>
    <w:uiPriority w:val="99"/>
    <w:semiHidden/>
    <w:unhideWhenUsed/>
    <w:rsid w:val="00946746"/>
    <w:rPr>
      <w:color w:val="605E5C"/>
      <w:shd w:val="clear" w:color="auto" w:fill="E1DFDD"/>
    </w:rPr>
  </w:style>
  <w:style w:type="character" w:styleId="Collegamentovisitato">
    <w:name w:val="FollowedHyperlink"/>
    <w:uiPriority w:val="99"/>
    <w:semiHidden/>
    <w:unhideWhenUsed/>
    <w:rsid w:val="00BA1F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5394">
      <w:bodyDiv w:val="1"/>
      <w:marLeft w:val="0"/>
      <w:marRight w:val="0"/>
      <w:marTop w:val="0"/>
      <w:marBottom w:val="0"/>
      <w:divBdr>
        <w:top w:val="none" w:sz="0" w:space="0" w:color="auto"/>
        <w:left w:val="none" w:sz="0" w:space="0" w:color="auto"/>
        <w:bottom w:val="none" w:sz="0" w:space="0" w:color="auto"/>
        <w:right w:val="none" w:sz="0" w:space="0" w:color="auto"/>
      </w:divBdr>
    </w:div>
    <w:div w:id="771435718">
      <w:bodyDiv w:val="1"/>
      <w:marLeft w:val="0"/>
      <w:marRight w:val="0"/>
      <w:marTop w:val="0"/>
      <w:marBottom w:val="0"/>
      <w:divBdr>
        <w:top w:val="none" w:sz="0" w:space="0" w:color="auto"/>
        <w:left w:val="none" w:sz="0" w:space="0" w:color="auto"/>
        <w:bottom w:val="none" w:sz="0" w:space="0" w:color="auto"/>
        <w:right w:val="none" w:sz="0" w:space="0" w:color="auto"/>
      </w:divBdr>
    </w:div>
    <w:div w:id="856388721">
      <w:bodyDiv w:val="1"/>
      <w:marLeft w:val="0"/>
      <w:marRight w:val="0"/>
      <w:marTop w:val="0"/>
      <w:marBottom w:val="0"/>
      <w:divBdr>
        <w:top w:val="none" w:sz="0" w:space="0" w:color="auto"/>
        <w:left w:val="none" w:sz="0" w:space="0" w:color="auto"/>
        <w:bottom w:val="none" w:sz="0" w:space="0" w:color="auto"/>
        <w:right w:val="none" w:sz="0" w:space="0" w:color="auto"/>
      </w:divBdr>
    </w:div>
    <w:div w:id="914363341">
      <w:bodyDiv w:val="1"/>
      <w:marLeft w:val="0"/>
      <w:marRight w:val="0"/>
      <w:marTop w:val="0"/>
      <w:marBottom w:val="0"/>
      <w:divBdr>
        <w:top w:val="none" w:sz="0" w:space="0" w:color="auto"/>
        <w:left w:val="none" w:sz="0" w:space="0" w:color="auto"/>
        <w:bottom w:val="none" w:sz="0" w:space="0" w:color="auto"/>
        <w:right w:val="none" w:sz="0" w:space="0" w:color="auto"/>
      </w:divBdr>
    </w:div>
    <w:div w:id="1232430144">
      <w:bodyDiv w:val="1"/>
      <w:marLeft w:val="0"/>
      <w:marRight w:val="0"/>
      <w:marTop w:val="0"/>
      <w:marBottom w:val="0"/>
      <w:divBdr>
        <w:top w:val="none" w:sz="0" w:space="0" w:color="auto"/>
        <w:left w:val="none" w:sz="0" w:space="0" w:color="auto"/>
        <w:bottom w:val="none" w:sz="0" w:space="0" w:color="auto"/>
        <w:right w:val="none" w:sz="0" w:space="0" w:color="auto"/>
      </w:divBdr>
    </w:div>
    <w:div w:id="1237744270">
      <w:bodyDiv w:val="1"/>
      <w:marLeft w:val="0"/>
      <w:marRight w:val="0"/>
      <w:marTop w:val="0"/>
      <w:marBottom w:val="0"/>
      <w:divBdr>
        <w:top w:val="none" w:sz="0" w:space="0" w:color="auto"/>
        <w:left w:val="none" w:sz="0" w:space="0" w:color="auto"/>
        <w:bottom w:val="none" w:sz="0" w:space="0" w:color="auto"/>
        <w:right w:val="none" w:sz="0" w:space="0" w:color="auto"/>
      </w:divBdr>
      <w:divsChild>
        <w:div w:id="923614070">
          <w:marLeft w:val="0"/>
          <w:marRight w:val="0"/>
          <w:marTop w:val="0"/>
          <w:marBottom w:val="0"/>
          <w:divBdr>
            <w:top w:val="none" w:sz="0" w:space="0" w:color="auto"/>
            <w:left w:val="none" w:sz="0" w:space="0" w:color="auto"/>
            <w:bottom w:val="none" w:sz="0" w:space="0" w:color="auto"/>
            <w:right w:val="none" w:sz="0" w:space="0" w:color="auto"/>
          </w:divBdr>
          <w:divsChild>
            <w:div w:id="1885559375">
              <w:marLeft w:val="0"/>
              <w:marRight w:val="0"/>
              <w:marTop w:val="0"/>
              <w:marBottom w:val="0"/>
              <w:divBdr>
                <w:top w:val="none" w:sz="0" w:space="0" w:color="auto"/>
                <w:left w:val="none" w:sz="0" w:space="0" w:color="auto"/>
                <w:bottom w:val="none" w:sz="0" w:space="0" w:color="auto"/>
                <w:right w:val="none" w:sz="0" w:space="0" w:color="auto"/>
              </w:divBdr>
              <w:divsChild>
                <w:div w:id="17653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01256">
      <w:bodyDiv w:val="1"/>
      <w:marLeft w:val="0"/>
      <w:marRight w:val="0"/>
      <w:marTop w:val="0"/>
      <w:marBottom w:val="0"/>
      <w:divBdr>
        <w:top w:val="none" w:sz="0" w:space="0" w:color="auto"/>
        <w:left w:val="none" w:sz="0" w:space="0" w:color="auto"/>
        <w:bottom w:val="none" w:sz="0" w:space="0" w:color="auto"/>
        <w:right w:val="none" w:sz="0" w:space="0" w:color="auto"/>
      </w:divBdr>
      <w:divsChild>
        <w:div w:id="105030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924090">
              <w:marLeft w:val="0"/>
              <w:marRight w:val="0"/>
              <w:marTop w:val="0"/>
              <w:marBottom w:val="0"/>
              <w:divBdr>
                <w:top w:val="none" w:sz="0" w:space="0" w:color="auto"/>
                <w:left w:val="none" w:sz="0" w:space="0" w:color="auto"/>
                <w:bottom w:val="none" w:sz="0" w:space="0" w:color="auto"/>
                <w:right w:val="none" w:sz="0" w:space="0" w:color="auto"/>
              </w:divBdr>
              <w:divsChild>
                <w:div w:id="1818573207">
                  <w:marLeft w:val="0"/>
                  <w:marRight w:val="0"/>
                  <w:marTop w:val="0"/>
                  <w:marBottom w:val="0"/>
                  <w:divBdr>
                    <w:top w:val="none" w:sz="0" w:space="0" w:color="auto"/>
                    <w:left w:val="none" w:sz="0" w:space="0" w:color="auto"/>
                    <w:bottom w:val="none" w:sz="0" w:space="0" w:color="auto"/>
                    <w:right w:val="none" w:sz="0" w:space="0" w:color="auto"/>
                  </w:divBdr>
                  <w:divsChild>
                    <w:div w:id="11354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gs.mef.gov.it/VERSIONE-I/news/Ispettorati/2018/news_19_aprile_2018/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if.bancaditalia.it/normativa/norm-indicatori-anomalia/index.html?com.dotmarketing.htmlpage.language=1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gs.mef.gov.it/VERSIONE-I/news/Ispettorati/2018/news_19_aprile_2018/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ercialisti.it/visualizzatore-articolo?_articleId=151539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if.bancaditalia.it/normativa/norm-indicatori-anomalia/index.html?com.dotmarketing.htmlpage.language=10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ialisti.it/visualizzatore-articolo?_articleId=1515398"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ac2abd-8607-4000-bac3-714b562db7e6"/>
    <lcf76f155ced4ddcb4097134ff3c332f xmlns="3aa18f31-c630-4fa7-a0be-b1fb38e3dc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3770E74691D746A378F641DB68E24B" ma:contentTypeVersion="18" ma:contentTypeDescription="Creare un nuovo documento." ma:contentTypeScope="" ma:versionID="1a897af5b8804ee878610351ea2120fa">
  <xsd:schema xmlns:xsd="http://www.w3.org/2001/XMLSchema" xmlns:xs="http://www.w3.org/2001/XMLSchema" xmlns:p="http://schemas.microsoft.com/office/2006/metadata/properties" xmlns:ns2="3aa18f31-c630-4fa7-a0be-b1fb38e3dccc" xmlns:ns3="25ac2abd-8607-4000-bac3-714b562db7e6" targetNamespace="http://schemas.microsoft.com/office/2006/metadata/properties" ma:root="true" ma:fieldsID="d9ec37721ad001741ff8b4fa75c99656" ns2:_="" ns3:_="">
    <xsd:import namespace="3aa18f31-c630-4fa7-a0be-b1fb38e3dccc"/>
    <xsd:import namespace="25ac2abd-8607-4000-bac3-714b562db7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8f31-c630-4fa7-a0be-b1fb38e3d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79b95b0-a76d-49fd-a05c-f853142ca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c2abd-8607-4000-bac3-714b562db7e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a46c862-3bd0-41a1-a6cc-6303a5d48ecb}" ma:internalName="TaxCatchAll" ma:showField="CatchAllData" ma:web="25ac2abd-8607-4000-bac3-714b562db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43DAC-0938-BA48-AE68-923A3ACB48F8}">
  <ds:schemaRefs>
    <ds:schemaRef ds:uri="http://schemas.openxmlformats.org/officeDocument/2006/bibliography"/>
  </ds:schemaRefs>
</ds:datastoreItem>
</file>

<file path=customXml/itemProps2.xml><?xml version="1.0" encoding="utf-8"?>
<ds:datastoreItem xmlns:ds="http://schemas.openxmlformats.org/officeDocument/2006/customXml" ds:itemID="{430AD865-927A-4B13-9D52-7F083055EF30}">
  <ds:schemaRefs>
    <ds:schemaRef ds:uri="http://schemas.microsoft.com/office/2006/metadata/properties"/>
    <ds:schemaRef ds:uri="http://schemas.microsoft.com/office/infopath/2007/PartnerControls"/>
    <ds:schemaRef ds:uri="25ac2abd-8607-4000-bac3-714b562db7e6"/>
    <ds:schemaRef ds:uri="3aa18f31-c630-4fa7-a0be-b1fb38e3dccc"/>
  </ds:schemaRefs>
</ds:datastoreItem>
</file>

<file path=customXml/itemProps3.xml><?xml version="1.0" encoding="utf-8"?>
<ds:datastoreItem xmlns:ds="http://schemas.openxmlformats.org/officeDocument/2006/customXml" ds:itemID="{5E10268E-C58B-47EF-B314-78303350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8f31-c630-4fa7-a0be-b1fb38e3dccc"/>
    <ds:schemaRef ds:uri="25ac2abd-8607-4000-bac3-714b562db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5B31C-8E4A-4605-AEE7-F499BEDFD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4148</Words>
  <Characters>23650</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27743</CharactersWithSpaces>
  <SharedDoc>false</SharedDoc>
  <HLinks>
    <vt:vector size="78" baseType="variant">
      <vt:variant>
        <vt:i4>1114160</vt:i4>
      </vt:variant>
      <vt:variant>
        <vt:i4>38</vt:i4>
      </vt:variant>
      <vt:variant>
        <vt:i4>0</vt:i4>
      </vt:variant>
      <vt:variant>
        <vt:i4>5</vt:i4>
      </vt:variant>
      <vt:variant>
        <vt:lpwstr/>
      </vt:variant>
      <vt:variant>
        <vt:lpwstr>_Toc152171439</vt:lpwstr>
      </vt:variant>
      <vt:variant>
        <vt:i4>1114160</vt:i4>
      </vt:variant>
      <vt:variant>
        <vt:i4>32</vt:i4>
      </vt:variant>
      <vt:variant>
        <vt:i4>0</vt:i4>
      </vt:variant>
      <vt:variant>
        <vt:i4>5</vt:i4>
      </vt:variant>
      <vt:variant>
        <vt:lpwstr/>
      </vt:variant>
      <vt:variant>
        <vt:lpwstr>_Toc152171438</vt:lpwstr>
      </vt:variant>
      <vt:variant>
        <vt:i4>1114160</vt:i4>
      </vt:variant>
      <vt:variant>
        <vt:i4>26</vt:i4>
      </vt:variant>
      <vt:variant>
        <vt:i4>0</vt:i4>
      </vt:variant>
      <vt:variant>
        <vt:i4>5</vt:i4>
      </vt:variant>
      <vt:variant>
        <vt:lpwstr/>
      </vt:variant>
      <vt:variant>
        <vt:lpwstr>_Toc152171437</vt:lpwstr>
      </vt:variant>
      <vt:variant>
        <vt:i4>1114160</vt:i4>
      </vt:variant>
      <vt:variant>
        <vt:i4>20</vt:i4>
      </vt:variant>
      <vt:variant>
        <vt:i4>0</vt:i4>
      </vt:variant>
      <vt:variant>
        <vt:i4>5</vt:i4>
      </vt:variant>
      <vt:variant>
        <vt:lpwstr/>
      </vt:variant>
      <vt:variant>
        <vt:lpwstr>_Toc152171436</vt:lpwstr>
      </vt:variant>
      <vt:variant>
        <vt:i4>1114160</vt:i4>
      </vt:variant>
      <vt:variant>
        <vt:i4>14</vt:i4>
      </vt:variant>
      <vt:variant>
        <vt:i4>0</vt:i4>
      </vt:variant>
      <vt:variant>
        <vt:i4>5</vt:i4>
      </vt:variant>
      <vt:variant>
        <vt:lpwstr/>
      </vt:variant>
      <vt:variant>
        <vt:lpwstr>_Toc152171435</vt:lpwstr>
      </vt:variant>
      <vt:variant>
        <vt:i4>1114160</vt:i4>
      </vt:variant>
      <vt:variant>
        <vt:i4>8</vt:i4>
      </vt:variant>
      <vt:variant>
        <vt:i4>0</vt:i4>
      </vt:variant>
      <vt:variant>
        <vt:i4>5</vt:i4>
      </vt:variant>
      <vt:variant>
        <vt:lpwstr/>
      </vt:variant>
      <vt:variant>
        <vt:lpwstr>_Toc152171434</vt:lpwstr>
      </vt:variant>
      <vt:variant>
        <vt:i4>1114160</vt:i4>
      </vt:variant>
      <vt:variant>
        <vt:i4>2</vt:i4>
      </vt:variant>
      <vt:variant>
        <vt:i4>0</vt:i4>
      </vt:variant>
      <vt:variant>
        <vt:i4>5</vt:i4>
      </vt:variant>
      <vt:variant>
        <vt:lpwstr/>
      </vt:variant>
      <vt:variant>
        <vt:lpwstr>_Toc152171433</vt:lpwstr>
      </vt:variant>
      <vt:variant>
        <vt:i4>5963834</vt:i4>
      </vt:variant>
      <vt:variant>
        <vt:i4>15</vt:i4>
      </vt:variant>
      <vt:variant>
        <vt:i4>0</vt:i4>
      </vt:variant>
      <vt:variant>
        <vt:i4>5</vt:i4>
      </vt:variant>
      <vt:variant>
        <vt:lpwstr>https://www.rgs.mef.gov.it/VERSIONE-I/news/Ispettorati/2018/news_19_aprile_2018/index.html</vt:lpwstr>
      </vt:variant>
      <vt:variant>
        <vt:lpwstr/>
      </vt:variant>
      <vt:variant>
        <vt:i4>4259860</vt:i4>
      </vt:variant>
      <vt:variant>
        <vt:i4>12</vt:i4>
      </vt:variant>
      <vt:variant>
        <vt:i4>0</vt:i4>
      </vt:variant>
      <vt:variant>
        <vt:i4>5</vt:i4>
      </vt:variant>
      <vt:variant>
        <vt:lpwstr>https://uif.bancaditalia.it/normativa/norm-indicatori-anomalia/index.html?com.dotmarketing.htmlpage.language=102</vt:lpwstr>
      </vt:variant>
      <vt:variant>
        <vt:lpwstr/>
      </vt:variant>
      <vt:variant>
        <vt:i4>108</vt:i4>
      </vt:variant>
      <vt:variant>
        <vt:i4>9</vt:i4>
      </vt:variant>
      <vt:variant>
        <vt:i4>0</vt:i4>
      </vt:variant>
      <vt:variant>
        <vt:i4>5</vt:i4>
      </vt:variant>
      <vt:variant>
        <vt:lpwstr>https://commercialisti.it/visualizzatore-articolo?_articleId=1515398</vt:lpwstr>
      </vt:variant>
      <vt:variant>
        <vt:lpwstr/>
      </vt:variant>
      <vt:variant>
        <vt:i4>1638521</vt:i4>
      </vt:variant>
      <vt:variant>
        <vt:i4>6</vt:i4>
      </vt:variant>
      <vt:variant>
        <vt:i4>0</vt:i4>
      </vt:variant>
      <vt:variant>
        <vt:i4>5</vt:i4>
      </vt:variant>
      <vt:variant>
        <vt:lpwstr>https://commercialisti.it/visualizzatore-articolo?_articleId=1345302&amp;plid=323242</vt:lpwstr>
      </vt:variant>
      <vt:variant>
        <vt:lpwstr/>
      </vt:variant>
      <vt:variant>
        <vt:i4>4915229</vt:i4>
      </vt:variant>
      <vt:variant>
        <vt:i4>3</vt:i4>
      </vt:variant>
      <vt:variant>
        <vt:i4>0</vt:i4>
      </vt:variant>
      <vt:variant>
        <vt:i4>5</vt:i4>
      </vt:variant>
      <vt:variant>
        <vt:lpwstr>https://commercialisti.it/documents/20182/1236821/Linee_Guida_20052019DEFINITIVO.pdf/a147d50b-db1b-4e00-9593-f995ef4b6e61</vt:lpwstr>
      </vt:variant>
      <vt:variant>
        <vt:lpwstr/>
      </vt:variant>
      <vt:variant>
        <vt:i4>4915229</vt:i4>
      </vt:variant>
      <vt:variant>
        <vt:i4>0</vt:i4>
      </vt:variant>
      <vt:variant>
        <vt:i4>0</vt:i4>
      </vt:variant>
      <vt:variant>
        <vt:i4>5</vt:i4>
      </vt:variant>
      <vt:variant>
        <vt:lpwstr>https://commercialisti.it/documents/20182/1236821/Linee_Guida_20052019DEFINITIVO.pdf/a147d50b-db1b-4e00-9593-f995ef4b6e61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Mobili Francesca</dc:creator>
  <cp:keywords/>
  <dc:description/>
  <cp:lastModifiedBy>NoReply sosantiriciclaggio.test</cp:lastModifiedBy>
  <cp:revision>11</cp:revision>
  <cp:lastPrinted>2023-11-30T07:55:00Z</cp:lastPrinted>
  <dcterms:created xsi:type="dcterms:W3CDTF">2025-01-07T10:29:00Z</dcterms:created>
  <dcterms:modified xsi:type="dcterms:W3CDTF">2026-01-23T11:30:00Z</dcterms:modified>
</cp:coreProperties>
</file>